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74A62" w14:textId="706CEF28" w:rsidR="00E15159" w:rsidRPr="00FA2A3F" w:rsidRDefault="00B3505F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2</w:t>
      </w:r>
      <w:r w:rsidR="00D720C9" w:rsidRPr="00FA2A3F">
        <w:rPr>
          <w:rFonts w:ascii="Times New Roman" w:hAnsi="Times New Roman" w:cs="Times New Roman"/>
          <w:b/>
          <w:bCs/>
          <w:sz w:val="44"/>
          <w:szCs w:val="44"/>
        </w:rPr>
        <w:t>4</w:t>
      </w:r>
      <w:r w:rsidR="009C30A7" w:rsidRPr="00FA2A3F">
        <w:rPr>
          <w:rFonts w:ascii="Times New Roman" w:hAnsi="Times New Roman" w:cs="Times New Roman"/>
          <w:b/>
          <w:bCs/>
          <w:sz w:val="44"/>
          <w:szCs w:val="44"/>
        </w:rPr>
        <w:t>.06.2024 г</w:t>
      </w:r>
      <w:r w:rsidR="00CF05EF"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</w:p>
    <w:p w14:paraId="7A7B27B7" w14:textId="77777777" w:rsidR="00BC7D09" w:rsidRPr="00FA2A3F" w:rsidRDefault="00BC7D09" w:rsidP="00FA2A3F">
      <w:pPr>
        <w:shd w:val="clear" w:color="auto" w:fill="E8E9EB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О мерах по дебюрократизации деятельности государственного аппарата</w:t>
      </w:r>
    </w:p>
    <w:p w14:paraId="61AF9236" w14:textId="77777777" w:rsidR="00BC7D09" w:rsidRPr="00FA2A3F" w:rsidRDefault="00BC7D09" w:rsidP="00FA2A3F">
      <w:pPr>
        <w:shd w:val="clear" w:color="auto" w:fill="E8E9E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>Указ Президента Республики Казахстан от 13 апреля 2022 года № 872.</w:t>
      </w:r>
    </w:p>
    <w:p w14:paraId="697E59A4" w14:textId="65881816" w:rsidR="00BC7D09" w:rsidRPr="00FA2A3F" w:rsidRDefault="00BC7D09" w:rsidP="00FA2A3F">
      <w:pPr>
        <w:spacing w:after="0" w:line="240" w:lineRule="auto"/>
        <w:ind w:left="142"/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</w:pPr>
      <w:r w:rsidRPr="00FA2A3F"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  <w:t xml:space="preserve"> обеспечить сокращение бюджетных расходов на канцелярскую бумагу и сопряженные с ней товары </w:t>
      </w:r>
      <w:r w:rsidRPr="00FA2A3F">
        <w:rPr>
          <w:rFonts w:ascii="Times New Roman" w:hAnsi="Times New Roman" w:cs="Times New Roman"/>
          <w:b/>
          <w:bCs/>
          <w:color w:val="000000"/>
          <w:spacing w:val="2"/>
          <w:sz w:val="20"/>
          <w:szCs w:val="20"/>
          <w:shd w:val="clear" w:color="auto" w:fill="FFFFFF"/>
        </w:rPr>
        <w:t>в три раза;</w:t>
      </w:r>
    </w:p>
    <w:p w14:paraId="4041EFE7" w14:textId="77777777" w:rsidR="00BC7D09" w:rsidRPr="00FA2A3F" w:rsidRDefault="00BC7D09" w:rsidP="00FA2A3F">
      <w:pPr>
        <w:spacing w:after="0" w:line="240" w:lineRule="auto"/>
        <w:ind w:left="142"/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</w:pPr>
    </w:p>
    <w:p w14:paraId="2FEE5CEB" w14:textId="43128707" w:rsidR="00BC7D09" w:rsidRPr="00FA2A3F" w:rsidRDefault="00BC7D09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  <w:t xml:space="preserve">использование </w:t>
      </w:r>
      <w:r w:rsidRPr="00FA2A3F">
        <w:rPr>
          <w:rFonts w:ascii="Times New Roman" w:hAnsi="Times New Roman" w:cs="Times New Roman"/>
          <w:b/>
          <w:bCs/>
          <w:color w:val="000000"/>
          <w:spacing w:val="2"/>
          <w:sz w:val="20"/>
          <w:szCs w:val="20"/>
          <w:shd w:val="clear" w:color="auto" w:fill="FFFFFF"/>
        </w:rPr>
        <w:t>служебной электронной почты</w:t>
      </w:r>
      <w:r w:rsidRPr="00FA2A3F"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  <w:t xml:space="preserve"> в качестве </w:t>
      </w:r>
      <w:r w:rsidRPr="00FA2A3F">
        <w:rPr>
          <w:rFonts w:ascii="Times New Roman" w:hAnsi="Times New Roman" w:cs="Times New Roman"/>
          <w:b/>
          <w:bCs/>
          <w:color w:val="000000"/>
          <w:spacing w:val="2"/>
          <w:sz w:val="20"/>
          <w:szCs w:val="20"/>
          <w:shd w:val="clear" w:color="auto" w:fill="FFFFFF"/>
        </w:rPr>
        <w:t>официального средства коммуникаций и обмена информацией</w:t>
      </w:r>
      <w:r w:rsidRPr="00FA2A3F"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  <w:t xml:space="preserve"> для центральных и местных исполнительных органов, за исключением переписки с органами законодательной и судебной ветвей власти, Администрацией Президента Республики Казахстан, а также документов, относящихся к Национальному архивному фонду;</w:t>
      </w:r>
    </w:p>
    <w:p w14:paraId="0E81EC2E" w14:textId="77777777" w:rsidR="00E65630" w:rsidRPr="00FA2A3F" w:rsidRDefault="00E6563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50075EF6" w14:textId="43B77CFE" w:rsidR="002535A6" w:rsidRPr="00FA2A3F" w:rsidRDefault="002535A6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Если в учете остаток задолженность по счету 3350, то желательно перенести </w:t>
      </w:r>
    </w:p>
    <w:p w14:paraId="45D2DC3B" w14:textId="6F8F23A1" w:rsidR="002535A6" w:rsidRPr="00FA2A3F" w:rsidRDefault="002535A6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Дт 3350 Кт 3387 и эта задолженность в течение 6 мес. будет на данном счете</w:t>
      </w:r>
    </w:p>
    <w:p w14:paraId="4557AD9B" w14:textId="387F8AB5" w:rsidR="002535A6" w:rsidRPr="00FA2A3F" w:rsidRDefault="002535A6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Дт 3387 Кт 1030 наследнику</w:t>
      </w:r>
    </w:p>
    <w:p w14:paraId="595AC663" w14:textId="77777777" w:rsidR="002F5F17" w:rsidRPr="00FA2A3F" w:rsidRDefault="002F5F17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780389DB" w14:textId="019C8D4D" w:rsidR="002F5F17" w:rsidRPr="00FA2A3F" w:rsidRDefault="002F5F17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Нет наследника ст. 178 через три года списываем ГК РК Дт 3387 Кт 6280 прочий доход</w:t>
      </w:r>
    </w:p>
    <w:p w14:paraId="77F957B3" w14:textId="4344CAA7" w:rsidR="002F5F17" w:rsidRPr="00FA2A3F" w:rsidRDefault="002F5F1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Fonts w:eastAsia="Calibri"/>
          <w:b/>
          <w:bCs/>
          <w:sz w:val="44"/>
          <w:szCs w:val="44"/>
        </w:rPr>
        <w:t>НК РК</w:t>
      </w:r>
      <w:r w:rsidR="002535A6" w:rsidRPr="00FA2A3F">
        <w:rPr>
          <w:rFonts w:eastAsia="Calibri"/>
          <w:b/>
          <w:bCs/>
          <w:sz w:val="44"/>
          <w:szCs w:val="44"/>
        </w:rPr>
        <w:t> </w:t>
      </w:r>
      <w:r w:rsidRPr="00FA2A3F">
        <w:rPr>
          <w:rStyle w:val="s1"/>
          <w:rFonts w:eastAsiaTheme="majorEastAsia"/>
          <w:b/>
          <w:bCs/>
          <w:color w:val="000000"/>
        </w:rPr>
        <w:t>Статья 230. Доход по сомнительным обязательствам</w:t>
      </w:r>
    </w:p>
    <w:p w14:paraId="33A67905" w14:textId="77777777" w:rsidR="002F5F17" w:rsidRPr="00FA2A3F" w:rsidRDefault="002F5F1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color w:val="000000"/>
        </w:rPr>
        <w:t xml:space="preserve">1. Обязательства, возникшие по приобретенным товарам (работам, услугам), а также </w:t>
      </w:r>
      <w:r w:rsidRPr="00FA2A3F">
        <w:rPr>
          <w:b/>
          <w:bCs/>
          <w:color w:val="000000"/>
          <w:highlight w:val="yellow"/>
        </w:rPr>
        <w:t>по начисленным доходам работников</w:t>
      </w:r>
      <w:r w:rsidRPr="00FA2A3F">
        <w:rPr>
          <w:color w:val="000000"/>
        </w:rPr>
        <w:t>, определяемым в соответствии с </w:t>
      </w:r>
      <w:hyperlink r:id="rId5" w:anchor="sub_id=3220000" w:tooltip="Кодекс Республики Казахстан от 25 декабря 2017 года № 120-VI " w:history="1">
        <w:r w:rsidRPr="00FA2A3F">
          <w:rPr>
            <w:rStyle w:val="ad"/>
            <w:rFonts w:eastAsiaTheme="majorEastAsia"/>
            <w:color w:val="000080"/>
          </w:rPr>
          <w:t>пунктом 1 статьи 322</w:t>
        </w:r>
      </w:hyperlink>
      <w:r w:rsidRPr="00FA2A3F">
        <w:rPr>
          <w:color w:val="000000"/>
        </w:rPr>
        <w:t xml:space="preserve"> настоящего Кодекса, и не удовлетворенные </w:t>
      </w:r>
      <w:r w:rsidRPr="00FA2A3F">
        <w:rPr>
          <w:b/>
          <w:bCs/>
          <w:color w:val="000000"/>
          <w:highlight w:val="yellow"/>
        </w:rPr>
        <w:t>в течение трехлетнего периода</w:t>
      </w:r>
      <w:r w:rsidRPr="00FA2A3F">
        <w:rPr>
          <w:color w:val="000000"/>
        </w:rPr>
        <w:t>, исчисляемого в соответствии с пунктом 2 настоящей статьи, признаются сомнительными. В доход по сомнительным обязательствам по полученным кредитам (займам, микрокредитам) не включается сумма полученного кредита (займа, микрокредита).</w:t>
      </w:r>
    </w:p>
    <w:p w14:paraId="147D8C8F" w14:textId="77777777" w:rsidR="002F5F17" w:rsidRPr="00FA2A3F" w:rsidRDefault="002F5F1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color w:val="000000"/>
        </w:rPr>
        <w:t>Указанные сомнительные обязательства подлежат включению в совокупный годовой доход налогоплательщика, за исключением налога на добавленную стоимость, который подлежит исключению из зачета в порядке, определенном </w:t>
      </w:r>
      <w:hyperlink r:id="rId6" w:anchor="sub_id=3670000" w:history="1">
        <w:r w:rsidRPr="00FA2A3F">
          <w:rPr>
            <w:rStyle w:val="ad"/>
            <w:rFonts w:eastAsiaTheme="majorEastAsia"/>
            <w:color w:val="000080"/>
          </w:rPr>
          <w:t>разделом 10</w:t>
        </w:r>
      </w:hyperlink>
      <w:r w:rsidRPr="00FA2A3F">
        <w:rPr>
          <w:color w:val="000000"/>
        </w:rPr>
        <w:t> настоящего Кодекса.</w:t>
      </w:r>
    </w:p>
    <w:p w14:paraId="4FABFBE8" w14:textId="2F861853" w:rsidR="002535A6" w:rsidRPr="00FA2A3F" w:rsidRDefault="002535A6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</w:p>
    <w:p w14:paraId="13EBE301" w14:textId="77777777" w:rsidR="002535A6" w:rsidRPr="00FA2A3F" w:rsidRDefault="002535A6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Описание ситуации                              Дт               Кт </w:t>
      </w:r>
    </w:p>
    <w:p w14:paraId="5B704A2B" w14:textId="6510FEC4" w:rsidR="002535A6" w:rsidRPr="00FA2A3F" w:rsidRDefault="002535A6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Начислено пособие на погребение    7210           3387 </w:t>
      </w:r>
    </w:p>
    <w:p w14:paraId="7DDA4549" w14:textId="7CC4CDDE" w:rsidR="002535A6" w:rsidRPr="00FA2A3F" w:rsidRDefault="002535A6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Выплачено пособие на погребение    3387   1030 или 1010 в пределах 94 МРП не облагается</w:t>
      </w:r>
      <w:r w:rsidR="009F22EC"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= 347 048 до этой суммы не облагается</w:t>
      </w:r>
    </w:p>
    <w:p w14:paraId="39475E33" w14:textId="77777777" w:rsidR="00B30EA1" w:rsidRPr="00FA2A3F" w:rsidRDefault="00B30EA1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4B0F7CDF" w14:textId="77777777" w:rsidR="00B30EA1" w:rsidRPr="00FA2A3F" w:rsidRDefault="00000000" w:rsidP="00FA2A3F">
      <w:pPr>
        <w:spacing w:after="0" w:line="240" w:lineRule="auto"/>
        <w:ind w:left="142"/>
        <w:rPr>
          <w:rFonts w:ascii="Times New Roman" w:hAnsi="Times New Roman" w:cs="Times New Roman"/>
        </w:rPr>
      </w:pPr>
      <w:hyperlink r:id="rId7" w:history="1">
        <w:r w:rsidR="00B30EA1" w:rsidRPr="00FA2A3F">
          <w:rPr>
            <w:rStyle w:val="ad"/>
            <w:rFonts w:ascii="Times New Roman" w:hAnsi="Times New Roman" w:cs="Times New Roman"/>
            <w:b/>
            <w:bCs/>
            <w:color w:val="000000"/>
            <w:sz w:val="18"/>
            <w:szCs w:val="18"/>
            <w:shd w:val="clear" w:color="auto" w:fill="CCCCDD"/>
          </w:rPr>
          <w:t>Статья 341. Корректировка дохода</w:t>
        </w:r>
      </w:hyperlink>
    </w:p>
    <w:p w14:paraId="3C159549" w14:textId="2C336752" w:rsidR="009F22EC" w:rsidRPr="00FA2A3F" w:rsidRDefault="009F22E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Style w:val="s0"/>
          <w:rFonts w:ascii="Times New Roman" w:hAnsi="Times New Roman" w:cs="Times New Roman"/>
          <w:color w:val="000000"/>
          <w:shd w:val="clear" w:color="auto" w:fill="FFFFFF"/>
        </w:rPr>
        <w:t>18) выплаты в пределах </w:t>
      </w:r>
      <w:r w:rsidRPr="00FA2A3F">
        <w:rPr>
          <w:rStyle w:val="s0"/>
          <w:rFonts w:ascii="Times New Roman" w:hAnsi="Times New Roman" w:cs="Times New Roman"/>
          <w:b/>
          <w:bCs/>
          <w:color w:val="000000"/>
          <w:shd w:val="clear" w:color="auto" w:fill="FFFF00"/>
        </w:rPr>
        <w:t>94</w:t>
      </w:r>
      <w:r w:rsidRPr="00FA2A3F">
        <w:rPr>
          <w:rStyle w:val="s0"/>
          <w:rFonts w:ascii="Times New Roman" w:hAnsi="Times New Roman" w:cs="Times New Roman"/>
          <w:b/>
          <w:bCs/>
          <w:color w:val="000000"/>
          <w:shd w:val="clear" w:color="auto" w:fill="FFFFFF"/>
        </w:rPr>
        <w:t>-кратного размера</w:t>
      </w:r>
      <w:r w:rsidRPr="00FA2A3F">
        <w:rPr>
          <w:rStyle w:val="s0"/>
          <w:rFonts w:ascii="Times New Roman" w:hAnsi="Times New Roman" w:cs="Times New Roman"/>
          <w:color w:val="000000"/>
          <w:shd w:val="clear" w:color="auto" w:fill="FFFFFF"/>
        </w:rPr>
        <w:t> </w:t>
      </w:r>
      <w:hyperlink r:id="rId8" w:tooltip="МЗП, МРП, прожиточный минимум за 1995 - 2024 годы" w:history="1">
        <w:r w:rsidRPr="00FA2A3F">
          <w:rPr>
            <w:rStyle w:val="ad"/>
            <w:rFonts w:ascii="Times New Roman" w:hAnsi="Times New Roman" w:cs="Times New Roman"/>
            <w:color w:val="000080"/>
          </w:rPr>
          <w:t>месячного расчетного показателя</w:t>
        </w:r>
      </w:hyperlink>
      <w:r w:rsidRPr="00FA2A3F">
        <w:rPr>
          <w:rStyle w:val="s2"/>
          <w:rFonts w:ascii="Times New Roman" w:hAnsi="Times New Roman" w:cs="Times New Roman"/>
          <w:color w:val="333399"/>
          <w:u w:val="single"/>
          <w:shd w:val="clear" w:color="auto" w:fill="FFFFFF"/>
        </w:rPr>
        <w:t>,</w:t>
      </w:r>
      <w:r w:rsidRPr="00FA2A3F">
        <w:rPr>
          <w:rStyle w:val="s0"/>
          <w:rFonts w:ascii="Times New Roman" w:hAnsi="Times New Roman" w:cs="Times New Roman"/>
          <w:color w:val="000000"/>
          <w:shd w:val="clear" w:color="auto" w:fill="FFFFFF"/>
        </w:rPr>
        <w:t> установленного законом о республиканском бюджете и действующего на 1 января соответствующего финансового года, по каждому виду выплат, произведенные налоговым агентом в течение календарного года:</w:t>
      </w:r>
    </w:p>
    <w:p w14:paraId="21217199" w14:textId="77777777" w:rsidR="00B30EA1" w:rsidRPr="00FA2A3F" w:rsidRDefault="00B30EA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для покрытия расходов физического лица на медицинские услуги (кроме косметологических)</w:t>
      </w:r>
      <w:r w:rsidRPr="00FA2A3F">
        <w:rPr>
          <w:rStyle w:val="s0"/>
          <w:rFonts w:eastAsiaTheme="majorEastAsia"/>
          <w:color w:val="000000"/>
        </w:rPr>
        <w:t xml:space="preserve"> - при предоставлении физическим лицом документов, подтверждающих получение медицинских услуг (кроме косметологических) и фактические расходы на их оплату, или расходов работодателя на уплату в пользу работника страховых премий по договорам добровольного страхования на случай болезни - при наличии </w:t>
      </w:r>
      <w:r w:rsidRPr="00FA2A3F">
        <w:rPr>
          <w:rStyle w:val="s0"/>
          <w:rFonts w:eastAsiaTheme="majorEastAsia"/>
          <w:color w:val="000000"/>
        </w:rPr>
        <w:lastRenderedPageBreak/>
        <w:t>договора добровольного страхования на случай болезни и документа, подтверждающего уплату страховых премий по договору добровольного страхования на случай болезни;</w:t>
      </w:r>
    </w:p>
    <w:p w14:paraId="1B0FBFF8" w14:textId="77777777" w:rsidR="00B30EA1" w:rsidRPr="00FA2A3F" w:rsidRDefault="00B30EA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 xml:space="preserve">в виде оказания материальной помощи работнику </w:t>
      </w: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при рождении его ребенка</w:t>
      </w:r>
      <w:r w:rsidRPr="00FA2A3F">
        <w:rPr>
          <w:rStyle w:val="s0"/>
          <w:rFonts w:eastAsiaTheme="majorEastAsia"/>
          <w:color w:val="000000"/>
        </w:rPr>
        <w:t xml:space="preserve"> - при предоставлении работником копии свидетельства (свидетельств) о рождении ребенка (детей);</w:t>
      </w:r>
    </w:p>
    <w:p w14:paraId="46444836" w14:textId="77777777" w:rsidR="00B30EA1" w:rsidRPr="00FA2A3F" w:rsidRDefault="00B30EA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на погребение</w:t>
      </w:r>
      <w:r w:rsidRPr="00FA2A3F">
        <w:rPr>
          <w:rStyle w:val="s0"/>
          <w:rFonts w:eastAsiaTheme="majorEastAsia"/>
          <w:color w:val="000000"/>
        </w:rPr>
        <w:t xml:space="preserve"> - при наличии справки о смерти или свидетельства о смерти.</w:t>
      </w:r>
    </w:p>
    <w:p w14:paraId="24954630" w14:textId="77777777" w:rsidR="009F22EC" w:rsidRPr="00FA2A3F" w:rsidRDefault="009F22E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426072A4" w14:textId="2BFE03FF" w:rsidR="00B30EA1" w:rsidRPr="00FA2A3F" w:rsidRDefault="00B30EA1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Доход работника 200 000 </w:t>
      </w:r>
    </w:p>
    <w:p w14:paraId="5E4660ED" w14:textId="29755E40" w:rsidR="00B30EA1" w:rsidRPr="00FA2A3F" w:rsidRDefault="00B30EA1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Июнь ИПН 10% * (</w:t>
      </w:r>
      <w:proofErr w:type="gramStart"/>
      <w:r w:rsidRPr="00FA2A3F">
        <w:rPr>
          <w:rFonts w:ascii="Times New Roman" w:hAnsi="Times New Roman" w:cs="Times New Roman"/>
          <w:b/>
          <w:bCs/>
          <w:sz w:val="44"/>
          <w:szCs w:val="44"/>
        </w:rPr>
        <w:t>200 000- 10%</w:t>
      </w:r>
      <w:proofErr w:type="gramEnd"/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ОПВ-14*3 692 -2% ВОСМС заявление на мед услуги санатории 270 000) =0</w:t>
      </w:r>
    </w:p>
    <w:p w14:paraId="1C39A2A7" w14:textId="0FA378F9" w:rsidR="00B30EA1" w:rsidRPr="00FA2A3F" w:rsidRDefault="00B30EA1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Июль </w:t>
      </w:r>
      <w:r w:rsidR="00907C3C" w:rsidRPr="00FA2A3F">
        <w:rPr>
          <w:rFonts w:ascii="Times New Roman" w:hAnsi="Times New Roman" w:cs="Times New Roman"/>
          <w:b/>
          <w:bCs/>
          <w:sz w:val="44"/>
          <w:szCs w:val="44"/>
        </w:rPr>
        <w:t>ИПН 10% * (</w:t>
      </w:r>
      <w:proofErr w:type="gramStart"/>
      <w:r w:rsidR="00907C3C" w:rsidRPr="00FA2A3F">
        <w:rPr>
          <w:rFonts w:ascii="Times New Roman" w:hAnsi="Times New Roman" w:cs="Times New Roman"/>
          <w:b/>
          <w:bCs/>
          <w:sz w:val="44"/>
          <w:szCs w:val="44"/>
        </w:rPr>
        <w:t>200 000- 10%</w:t>
      </w:r>
      <w:proofErr w:type="gramEnd"/>
      <w:r w:rsidR="00907C3C"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ОПВ-14*3 692 -2% ВОСМС заявление на мед услуги санатории 51 782) </w:t>
      </w:r>
    </w:p>
    <w:p w14:paraId="507692E5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1"/>
          <w:rFonts w:eastAsiaTheme="majorEastAsia"/>
          <w:b/>
          <w:bCs/>
          <w:color w:val="000000"/>
          <w:shd w:val="clear" w:color="auto" w:fill="FFFF00"/>
        </w:rPr>
        <w:t>Статья</w:t>
      </w:r>
      <w:r w:rsidRPr="00FA2A3F">
        <w:rPr>
          <w:rStyle w:val="s1"/>
          <w:rFonts w:eastAsiaTheme="majorEastAsia"/>
          <w:b/>
          <w:bCs/>
          <w:color w:val="000000"/>
        </w:rPr>
        <w:t> </w:t>
      </w:r>
      <w:r w:rsidRPr="00FA2A3F">
        <w:rPr>
          <w:rStyle w:val="s1"/>
          <w:rFonts w:eastAsiaTheme="majorEastAsia"/>
          <w:b/>
          <w:bCs/>
          <w:color w:val="000000"/>
          <w:shd w:val="clear" w:color="auto" w:fill="FFFF00"/>
        </w:rPr>
        <w:t>348</w:t>
      </w:r>
      <w:r w:rsidRPr="00FA2A3F">
        <w:rPr>
          <w:rStyle w:val="s1"/>
          <w:rFonts w:eastAsiaTheme="majorEastAsia"/>
          <w:b/>
          <w:bCs/>
          <w:color w:val="000000"/>
        </w:rPr>
        <w:t>. Налоговый вычет на медицину</w:t>
      </w:r>
    </w:p>
    <w:p w14:paraId="6FEE42F7" w14:textId="77777777" w:rsidR="00907C3C" w:rsidRPr="00FA2A3F" w:rsidRDefault="00907C3C" w:rsidP="00FA2A3F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A2A3F">
        <w:rPr>
          <w:rStyle w:val="s3"/>
          <w:rFonts w:eastAsiaTheme="majorEastAsia"/>
          <w:i/>
          <w:iCs/>
          <w:color w:val="FF0000"/>
        </w:rPr>
        <w:t>В пункт 1 внесены изменения в соответствии с </w:t>
      </w:r>
      <w:hyperlink r:id="rId9" w:anchor="sub_id=33" w:history="1">
        <w:r w:rsidRPr="00FA2A3F">
          <w:rPr>
            <w:rStyle w:val="ad"/>
            <w:rFonts w:eastAsiaTheme="majorEastAsia"/>
            <w:i/>
            <w:iCs/>
            <w:color w:val="000080"/>
          </w:rPr>
          <w:t>Законом</w:t>
        </w:r>
      </w:hyperlink>
      <w:r w:rsidRPr="00FA2A3F">
        <w:rPr>
          <w:color w:val="000000"/>
        </w:rPr>
        <w:t> </w:t>
      </w:r>
      <w:r w:rsidRPr="00FA2A3F">
        <w:rPr>
          <w:rStyle w:val="s3"/>
          <w:rFonts w:eastAsiaTheme="majorEastAsia"/>
          <w:i/>
          <w:iCs/>
          <w:color w:val="FF0000"/>
        </w:rPr>
        <w:t>РК от 24.06.21 г. № 53-VII (введен в действие с 1 июля 2021 г.) (</w:t>
      </w:r>
      <w:hyperlink r:id="rId10" w:anchor="sub_id=3480000" w:history="1">
        <w:r w:rsidRPr="00FA2A3F">
          <w:rPr>
            <w:rStyle w:val="ad"/>
            <w:rFonts w:eastAsiaTheme="majorEastAsia"/>
            <w:i/>
            <w:iCs/>
            <w:color w:val="000080"/>
          </w:rPr>
          <w:t>см. стар. ред.</w:t>
        </w:r>
      </w:hyperlink>
      <w:r w:rsidRPr="00FA2A3F">
        <w:rPr>
          <w:rStyle w:val="s3"/>
          <w:rFonts w:eastAsiaTheme="majorEastAsia"/>
          <w:i/>
          <w:iCs/>
          <w:color w:val="FF0000"/>
        </w:rPr>
        <w:t>)</w:t>
      </w:r>
    </w:p>
    <w:p w14:paraId="228BED87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1. Налоговый вычет на медицину применяется по расходам на оплату медицинских услуг (кроме косметологических).</w:t>
      </w:r>
    </w:p>
    <w:p w14:paraId="6D2407D1" w14:textId="77777777" w:rsidR="00907C3C" w:rsidRPr="00FA2A3F" w:rsidRDefault="00907C3C" w:rsidP="00FA2A3F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A2A3F">
        <w:rPr>
          <w:rStyle w:val="s3"/>
          <w:rFonts w:eastAsiaTheme="majorEastAsia"/>
          <w:i/>
          <w:iCs/>
          <w:color w:val="FF0000"/>
        </w:rPr>
        <w:t>См.: </w:t>
      </w:r>
      <w:hyperlink r:id="rId11" w:history="1">
        <w:r w:rsidRPr="00FA2A3F">
          <w:rPr>
            <w:rStyle w:val="ad"/>
            <w:rFonts w:eastAsiaTheme="majorEastAsia"/>
            <w:i/>
            <w:iCs/>
            <w:color w:val="000080"/>
          </w:rPr>
          <w:t>Ответ</w:t>
        </w:r>
      </w:hyperlink>
      <w:r w:rsidRPr="00FA2A3F">
        <w:rPr>
          <w:color w:val="000000"/>
        </w:rPr>
        <w:t> </w:t>
      </w:r>
      <w:r w:rsidRPr="00FA2A3F">
        <w:rPr>
          <w:rStyle w:val="s3"/>
          <w:rFonts w:eastAsiaTheme="majorEastAsia"/>
          <w:i/>
          <w:iCs/>
          <w:color w:val="FF0000"/>
        </w:rPr>
        <w:t>Председателя КГД МФ РК от 16 июля 2021 года на вопрос от 1 июля 2021 года № 693687 (dialog.egov.kz) «Можно ли применить вычет по стоматологическим услугам, а именно имплантация и установка коронок. Не расценивается ли налоговыми органами эти услуги, как косметологические»</w:t>
      </w:r>
    </w:p>
    <w:p w14:paraId="1A4CCA79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Положения настоящей статьи не распространяются на случаи, предусмотренные подпунктом 10-1) </w:t>
      </w:r>
      <w:hyperlink r:id="rId12" w:anchor="sub_id=319021001" w:history="1">
        <w:r w:rsidRPr="00FA2A3F">
          <w:rPr>
            <w:rStyle w:val="ad"/>
            <w:rFonts w:eastAsiaTheme="majorEastAsia"/>
            <w:color w:val="000080"/>
          </w:rPr>
          <w:t>пункта 2 статьи 319</w:t>
        </w:r>
      </w:hyperlink>
      <w:r w:rsidRPr="00FA2A3F">
        <w:rPr>
          <w:color w:val="000000"/>
        </w:rPr>
        <w:t> </w:t>
      </w:r>
      <w:r w:rsidRPr="00FA2A3F">
        <w:rPr>
          <w:rStyle w:val="s0"/>
          <w:rFonts w:eastAsiaTheme="majorEastAsia"/>
          <w:color w:val="000000"/>
        </w:rPr>
        <w:t>настоящего Кодекса.</w:t>
      </w:r>
    </w:p>
    <w:p w14:paraId="0F004D04" w14:textId="77777777" w:rsidR="00907C3C" w:rsidRPr="00FA2A3F" w:rsidRDefault="00907C3C" w:rsidP="00FA2A3F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A2A3F">
        <w:rPr>
          <w:rStyle w:val="s3"/>
          <w:rFonts w:eastAsiaTheme="majorEastAsia"/>
          <w:i/>
          <w:iCs/>
          <w:color w:val="FF0000"/>
        </w:rPr>
        <w:t>См.: </w:t>
      </w:r>
      <w:hyperlink r:id="rId13" w:history="1">
        <w:r w:rsidRPr="00FA2A3F">
          <w:rPr>
            <w:rStyle w:val="ad"/>
            <w:rFonts w:eastAsiaTheme="majorEastAsia"/>
            <w:i/>
            <w:iCs/>
            <w:color w:val="000080"/>
          </w:rPr>
          <w:t>Ответ</w:t>
        </w:r>
      </w:hyperlink>
      <w:r w:rsidRPr="00FA2A3F">
        <w:rPr>
          <w:color w:val="000000"/>
        </w:rPr>
        <w:t> </w:t>
      </w:r>
      <w:r w:rsidRPr="00FA2A3F">
        <w:rPr>
          <w:rStyle w:val="s3"/>
          <w:rFonts w:eastAsiaTheme="majorEastAsia"/>
          <w:i/>
          <w:iCs/>
          <w:color w:val="FF0000"/>
        </w:rPr>
        <w:t>Председателя КГД МФ РК от 23 декабря 2020 года на вопрос от 10 декабря 2020 года № 656580 (dialog.egov.kz) «О применении налогового вычета на сумму расходов на стоматологические услуги»</w:t>
      </w:r>
    </w:p>
    <w:p w14:paraId="199749C1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2. Налоговый вычет на медицину применяет физическое лицо-резидент Республики Казахстан по расходам на медицину, произведенным в свою пользу.</w:t>
      </w:r>
    </w:p>
    <w:p w14:paraId="5BF52689" w14:textId="77777777" w:rsidR="00907C3C" w:rsidRPr="00FA2A3F" w:rsidRDefault="00907C3C" w:rsidP="00FA2A3F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A2A3F">
        <w:rPr>
          <w:rStyle w:val="s3"/>
          <w:rFonts w:eastAsiaTheme="majorEastAsia"/>
          <w:i/>
          <w:iCs/>
          <w:color w:val="FF0000"/>
        </w:rPr>
        <w:t>В пункт 3 внесены изменения в соответствии с </w:t>
      </w:r>
      <w:hyperlink r:id="rId14" w:anchor="sub_id=133" w:history="1">
        <w:r w:rsidRPr="00FA2A3F">
          <w:rPr>
            <w:rStyle w:val="ad"/>
            <w:rFonts w:eastAsiaTheme="majorEastAsia"/>
            <w:i/>
            <w:iCs/>
            <w:color w:val="000080"/>
          </w:rPr>
          <w:t>Законом</w:t>
        </w:r>
      </w:hyperlink>
      <w:r w:rsidRPr="00FA2A3F">
        <w:rPr>
          <w:color w:val="000000"/>
        </w:rPr>
        <w:t> </w:t>
      </w:r>
      <w:r w:rsidRPr="00FA2A3F">
        <w:rPr>
          <w:rStyle w:val="s3"/>
          <w:rFonts w:eastAsiaTheme="majorEastAsia"/>
          <w:i/>
          <w:iCs/>
          <w:color w:val="FF0000"/>
        </w:rPr>
        <w:t>РК от 10.12.20 г. № 382-VI (введен в действие с 1 января 2018 г.) (</w:t>
      </w:r>
      <w:hyperlink r:id="rId15" w:anchor="sub_id=3480300" w:history="1">
        <w:r w:rsidRPr="00FA2A3F">
          <w:rPr>
            <w:rStyle w:val="ad"/>
            <w:rFonts w:eastAsiaTheme="majorEastAsia"/>
            <w:i/>
            <w:iCs/>
            <w:color w:val="000080"/>
          </w:rPr>
          <w:t>см. стар. ред.</w:t>
        </w:r>
      </w:hyperlink>
      <w:r w:rsidRPr="00FA2A3F">
        <w:rPr>
          <w:rStyle w:val="s3"/>
          <w:rFonts w:eastAsiaTheme="majorEastAsia"/>
          <w:i/>
          <w:iCs/>
          <w:color w:val="FF0000"/>
        </w:rPr>
        <w:t>)</w:t>
      </w:r>
    </w:p>
    <w:p w14:paraId="66D4432A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3. Налоговый вычет на медицину применяется в размере не более 94-кратного размера </w:t>
      </w:r>
      <w:hyperlink r:id="rId16" w:history="1">
        <w:r w:rsidRPr="00FA2A3F">
          <w:rPr>
            <w:rStyle w:val="ad"/>
            <w:rFonts w:eastAsiaTheme="majorEastAsia"/>
            <w:color w:val="000080"/>
          </w:rPr>
          <w:t>месячного расчетного показателя</w:t>
        </w:r>
      </w:hyperlink>
      <w:r w:rsidRPr="00FA2A3F">
        <w:rPr>
          <w:rStyle w:val="s2"/>
          <w:rFonts w:eastAsiaTheme="majorEastAsia"/>
          <w:color w:val="333399"/>
          <w:u w:val="single"/>
        </w:rPr>
        <w:t>,</w:t>
      </w:r>
      <w:r w:rsidRPr="00FA2A3F">
        <w:rPr>
          <w:rStyle w:val="s0"/>
          <w:rFonts w:eastAsiaTheme="majorEastAsia"/>
          <w:color w:val="000000"/>
        </w:rPr>
        <w:t> определенного за календарный год.</w:t>
      </w:r>
    </w:p>
    <w:p w14:paraId="78218396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210"/>
          <w:color w:val="000000"/>
        </w:rPr>
        <w:t>При этом общая сумма налогового вычета на медицину и корректировки дохода для покрытия расходов физического лица на медицинские услуги (кроме косметологических) и (или) расходов работодателя на уплату в пользу работника страховых премий по договорам добровольного страхования на случай болезни в соответствии с подпунктом 18) </w:t>
      </w:r>
      <w:hyperlink r:id="rId17" w:anchor="sub_id=3410118" w:tooltip="Кодекс Республики Казахстан от 25 декабря 2017 года № 120-VI " w:history="1">
        <w:r w:rsidRPr="00FA2A3F">
          <w:rPr>
            <w:rStyle w:val="ad"/>
            <w:rFonts w:eastAsiaTheme="majorEastAsia"/>
            <w:color w:val="000080"/>
          </w:rPr>
          <w:t>пункта 1 статьи 341</w:t>
        </w:r>
      </w:hyperlink>
      <w:r w:rsidRPr="00FA2A3F">
        <w:rPr>
          <w:color w:val="000000"/>
        </w:rPr>
        <w:t> </w:t>
      </w:r>
      <w:r w:rsidRPr="00FA2A3F">
        <w:rPr>
          <w:rStyle w:val="s210"/>
          <w:color w:val="000000"/>
        </w:rPr>
        <w:t>настоящего Кодекса в совокупности за календарный год не должна превышать 94-кратный размер месячного расчетного показателя за календарный год.</w:t>
      </w:r>
    </w:p>
    <w:p w14:paraId="38C20FD2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 xml:space="preserve">4. </w:t>
      </w:r>
      <w:r w:rsidRPr="00FA2A3F">
        <w:rPr>
          <w:rStyle w:val="s0"/>
          <w:rFonts w:eastAsiaTheme="majorEastAsia"/>
          <w:b/>
          <w:bCs/>
          <w:color w:val="000000"/>
        </w:rPr>
        <w:t>Подтверждающими документами для применения налогового вычета на медицину</w:t>
      </w:r>
      <w:r w:rsidRPr="00FA2A3F">
        <w:rPr>
          <w:rStyle w:val="s0"/>
          <w:rFonts w:eastAsiaTheme="majorEastAsia"/>
          <w:color w:val="000000"/>
        </w:rPr>
        <w:t xml:space="preserve"> являются:</w:t>
      </w:r>
    </w:p>
    <w:p w14:paraId="07E5CEB9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 xml:space="preserve">1) </w:t>
      </w:r>
      <w:r w:rsidRPr="00FA2A3F">
        <w:rPr>
          <w:rStyle w:val="s0"/>
          <w:rFonts w:eastAsiaTheme="majorEastAsia"/>
          <w:b/>
          <w:bCs/>
          <w:color w:val="000000"/>
        </w:rPr>
        <w:t>договор на оказание платных медицинских услуг</w:t>
      </w:r>
      <w:r w:rsidRPr="00FA2A3F">
        <w:rPr>
          <w:rStyle w:val="s0"/>
          <w:rFonts w:eastAsiaTheme="majorEastAsia"/>
          <w:color w:val="000000"/>
        </w:rPr>
        <w:t xml:space="preserve"> с выделением стоимости медицинских услуг - в </w:t>
      </w: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случае его заключения в письменной форме</w:t>
      </w:r>
      <w:r w:rsidRPr="00FA2A3F">
        <w:rPr>
          <w:rStyle w:val="s0"/>
          <w:rFonts w:eastAsiaTheme="majorEastAsia"/>
          <w:color w:val="000000"/>
        </w:rPr>
        <w:t>;</w:t>
      </w:r>
    </w:p>
    <w:p w14:paraId="1638441C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2) выписка, содержащая информацию о стоимости медицинских услуг;</w:t>
      </w:r>
    </w:p>
    <w:p w14:paraId="0799A2CB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3) документ, подтверждающий факт оплаты медицинских услуг.</w:t>
      </w:r>
    </w:p>
    <w:p w14:paraId="2C06F733" w14:textId="77777777" w:rsidR="00907C3C" w:rsidRPr="00FA2A3F" w:rsidRDefault="00907C3C" w:rsidP="00FA2A3F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A2A3F">
        <w:rPr>
          <w:rStyle w:val="s3"/>
          <w:rFonts w:eastAsiaTheme="majorEastAsia"/>
          <w:i/>
          <w:iCs/>
          <w:color w:val="FF0000"/>
        </w:rPr>
        <w:t>См.: </w:t>
      </w:r>
      <w:hyperlink r:id="rId18" w:history="1">
        <w:r w:rsidRPr="00FA2A3F">
          <w:rPr>
            <w:rStyle w:val="ad"/>
            <w:rFonts w:eastAsiaTheme="majorEastAsia"/>
            <w:i/>
            <w:iCs/>
            <w:color w:val="000080"/>
          </w:rPr>
          <w:t>Ответ</w:t>
        </w:r>
      </w:hyperlink>
      <w:r w:rsidRPr="00FA2A3F">
        <w:rPr>
          <w:color w:val="000000"/>
        </w:rPr>
        <w:t> </w:t>
      </w:r>
      <w:r w:rsidRPr="00FA2A3F">
        <w:rPr>
          <w:rStyle w:val="s3"/>
          <w:rFonts w:eastAsiaTheme="majorEastAsia"/>
          <w:i/>
          <w:iCs/>
          <w:color w:val="FF0000"/>
        </w:rPr>
        <w:t>Председателя КГД МФ РК от 16 июля 2018 года на вопрос от 3 июля 2018 года № 506067/1 (dialog.egov.kz) «Налоговый вычет на медицину применяется физическим лицом-резидентом РК на основании заявления о применении налоговых вычетов и подтверждающих документов», </w:t>
      </w:r>
      <w:hyperlink r:id="rId19" w:history="1">
        <w:r w:rsidRPr="00FA2A3F">
          <w:rPr>
            <w:rStyle w:val="ad"/>
            <w:rFonts w:eastAsiaTheme="majorEastAsia"/>
            <w:i/>
            <w:iCs/>
            <w:color w:val="000080"/>
          </w:rPr>
          <w:t>Ответ</w:t>
        </w:r>
      </w:hyperlink>
      <w:r w:rsidRPr="00FA2A3F">
        <w:rPr>
          <w:color w:val="000000"/>
        </w:rPr>
        <w:t> </w:t>
      </w:r>
      <w:r w:rsidRPr="00FA2A3F">
        <w:rPr>
          <w:rStyle w:val="s3"/>
          <w:rFonts w:eastAsiaTheme="majorEastAsia"/>
          <w:i/>
          <w:iCs/>
          <w:color w:val="FF0000"/>
        </w:rPr>
        <w:t>Председателя КГД МФ РК от 29 сентября 2020 года на вопрос от 10 сентября 2020 года № 640905 (dialog.egov.kz) «Если договор на оказание платных медицинских услуг не заключен в письменной форме, то отсутствует обязательство по его представлению для применения налогового вычета на медицину», </w:t>
      </w:r>
      <w:hyperlink r:id="rId20" w:history="1">
        <w:r w:rsidRPr="00FA2A3F">
          <w:rPr>
            <w:rStyle w:val="ad"/>
            <w:rFonts w:eastAsiaTheme="majorEastAsia"/>
            <w:i/>
            <w:iCs/>
            <w:color w:val="000080"/>
          </w:rPr>
          <w:t>Ответ</w:t>
        </w:r>
      </w:hyperlink>
      <w:r w:rsidRPr="00FA2A3F">
        <w:rPr>
          <w:color w:val="000000"/>
        </w:rPr>
        <w:t> </w:t>
      </w:r>
      <w:r w:rsidRPr="00FA2A3F">
        <w:rPr>
          <w:rStyle w:val="s3"/>
          <w:rFonts w:eastAsiaTheme="majorEastAsia"/>
          <w:i/>
          <w:iCs/>
          <w:color w:val="FF0000"/>
        </w:rPr>
        <w:t>Председателя КГД МФ РК от 9 ноября 2020 года на вопрос от 19 октября 2020 года № 647728 (dialog.egov.kz) «Акт выполненных работ на медицинские услуги является документом, подтверждающим получение медицинских услуг, и приравнивается к выписке, содержащей информацию о стоимости медуслуг», </w:t>
      </w:r>
      <w:hyperlink r:id="rId21" w:history="1">
        <w:r w:rsidRPr="00FA2A3F">
          <w:rPr>
            <w:rStyle w:val="ad"/>
            <w:rFonts w:eastAsiaTheme="majorEastAsia"/>
            <w:i/>
            <w:iCs/>
            <w:color w:val="000080"/>
          </w:rPr>
          <w:t>Ответ</w:t>
        </w:r>
      </w:hyperlink>
      <w:r w:rsidRPr="00FA2A3F">
        <w:rPr>
          <w:color w:val="000000"/>
        </w:rPr>
        <w:t> </w:t>
      </w:r>
      <w:r w:rsidRPr="00FA2A3F">
        <w:rPr>
          <w:rStyle w:val="s3"/>
          <w:rFonts w:eastAsiaTheme="majorEastAsia"/>
          <w:i/>
          <w:iCs/>
          <w:color w:val="FF0000"/>
        </w:rPr>
        <w:t>Председателя КГД МФ РК от 27 марта 2021 года на вопрос от 1 февраля 2021 года № 665229 (dialog.egov.kz) «Отсутствие договора на оказание платных медицинских услуг не является основанием для отказа в применении налогового вычета на медицину», </w:t>
      </w:r>
      <w:hyperlink r:id="rId22" w:history="1">
        <w:r w:rsidRPr="00FA2A3F">
          <w:rPr>
            <w:rStyle w:val="ad"/>
            <w:rFonts w:eastAsiaTheme="majorEastAsia"/>
            <w:i/>
            <w:iCs/>
            <w:color w:val="000080"/>
          </w:rPr>
          <w:t>Ответ</w:t>
        </w:r>
      </w:hyperlink>
      <w:r w:rsidRPr="00FA2A3F">
        <w:rPr>
          <w:color w:val="000000"/>
        </w:rPr>
        <w:t> </w:t>
      </w:r>
      <w:r w:rsidRPr="00FA2A3F">
        <w:rPr>
          <w:rStyle w:val="s3"/>
          <w:rFonts w:eastAsiaTheme="majorEastAsia"/>
          <w:i/>
          <w:iCs/>
          <w:color w:val="FF0000"/>
        </w:rPr>
        <w:t>Председателя КГД МФ РК от 21 октября 2021 года на вопрос от 7 октября 2021 года № 708900 (dialog.egov.kz) «О применении вычетов на медицину и корректировке налогооблагаемого дохода физического лица на стоимость медицинских услуг»</w:t>
      </w:r>
    </w:p>
    <w:p w14:paraId="224634DF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lastRenderedPageBreak/>
        <w:t>5. Налоговые вычеты по расходам на оплату медицинских услуг применяются в том налоговом периоде, на который приходится наиболее поздняя из следующих дат:</w:t>
      </w:r>
    </w:p>
    <w:p w14:paraId="7A672494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дата получения медицинских услуг;</w:t>
      </w:r>
    </w:p>
    <w:p w14:paraId="61F32C3D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дата оплаты медицинских услуг.</w:t>
      </w:r>
    </w:p>
    <w:p w14:paraId="48F4FE58" w14:textId="77777777" w:rsidR="00907C3C" w:rsidRPr="00FA2A3F" w:rsidRDefault="00907C3C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b/>
          <w:bCs/>
          <w:color w:val="000000"/>
        </w:rPr>
      </w:pPr>
      <w:r w:rsidRPr="00FA2A3F">
        <w:rPr>
          <w:rStyle w:val="s0"/>
          <w:rFonts w:eastAsiaTheme="majorEastAsia"/>
          <w:color w:val="000000"/>
        </w:rPr>
        <w:t xml:space="preserve">6. При оплате в иностранной валюте медицинских услуг, предоставленных </w:t>
      </w: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за пределами Республики Казахстан, пересчет</w:t>
      </w:r>
      <w:r w:rsidRPr="00FA2A3F">
        <w:rPr>
          <w:rStyle w:val="s0"/>
          <w:rFonts w:eastAsiaTheme="majorEastAsia"/>
          <w:b/>
          <w:bCs/>
          <w:color w:val="000000"/>
        </w:rPr>
        <w:t xml:space="preserve"> </w:t>
      </w:r>
      <w:r w:rsidRPr="00FA2A3F">
        <w:rPr>
          <w:rStyle w:val="s0"/>
          <w:rFonts w:eastAsiaTheme="majorEastAsia"/>
          <w:color w:val="000000"/>
        </w:rPr>
        <w:t xml:space="preserve">расходов, указанных в пункте 1 настоящей статьи, </w:t>
      </w: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в тенге</w:t>
      </w:r>
      <w:r w:rsidRPr="00FA2A3F">
        <w:rPr>
          <w:rStyle w:val="s0"/>
          <w:rFonts w:eastAsiaTheme="majorEastAsia"/>
          <w:color w:val="000000"/>
        </w:rPr>
        <w:t xml:space="preserve"> осуществляется с применением </w:t>
      </w:r>
      <w:hyperlink r:id="rId23" w:tooltip="Курсы тенге к иностранным валютам (12.1998 - 2020)" w:history="1">
        <w:r w:rsidRPr="00FA2A3F">
          <w:rPr>
            <w:rStyle w:val="ad"/>
            <w:rFonts w:eastAsiaTheme="majorEastAsia"/>
            <w:b/>
            <w:bCs/>
            <w:color w:val="000080"/>
            <w:highlight w:val="yellow"/>
          </w:rPr>
          <w:t>официального курса национальной валюты</w:t>
        </w:r>
      </w:hyperlink>
      <w:r w:rsidRPr="00FA2A3F">
        <w:rPr>
          <w:b/>
          <w:bCs/>
          <w:color w:val="000000"/>
          <w:highlight w:val="yellow"/>
        </w:rPr>
        <w:t> </w:t>
      </w: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Р</w:t>
      </w:r>
      <w:r w:rsidRPr="00FA2A3F">
        <w:rPr>
          <w:rStyle w:val="s0"/>
          <w:rFonts w:eastAsiaTheme="majorEastAsia"/>
          <w:color w:val="000000"/>
        </w:rPr>
        <w:t xml:space="preserve">еспублики Казахстан к иностранным валютам на дату осуществления </w:t>
      </w: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платежа.</w:t>
      </w:r>
    </w:p>
    <w:p w14:paraId="79CE5C2B" w14:textId="77777777" w:rsidR="00907C3C" w:rsidRPr="00FA2A3F" w:rsidRDefault="00907C3C" w:rsidP="00FA2A3F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A2A3F">
        <w:rPr>
          <w:rStyle w:val="s3"/>
          <w:rFonts w:eastAsiaTheme="majorEastAsia"/>
          <w:i/>
          <w:iCs/>
          <w:color w:val="FF0000"/>
        </w:rPr>
        <w:t>См: </w:t>
      </w:r>
      <w:hyperlink r:id="rId24" w:history="1">
        <w:r w:rsidRPr="00FA2A3F">
          <w:rPr>
            <w:rStyle w:val="ad"/>
            <w:rFonts w:eastAsiaTheme="majorEastAsia"/>
            <w:i/>
            <w:iCs/>
            <w:color w:val="000080"/>
          </w:rPr>
          <w:t>Приказ</w:t>
        </w:r>
      </w:hyperlink>
      <w:r w:rsidRPr="00FA2A3F">
        <w:rPr>
          <w:color w:val="000000"/>
        </w:rPr>
        <w:t> </w:t>
      </w:r>
      <w:r w:rsidRPr="00FA2A3F">
        <w:rPr>
          <w:rStyle w:val="s3"/>
          <w:rFonts w:eastAsiaTheme="majorEastAsia"/>
          <w:i/>
          <w:iCs/>
          <w:color w:val="FF0000"/>
        </w:rPr>
        <w:t>МФ РК от 23 января 2020 года № 56 «Об утверждении формы требования органов государственных доходов о подтверждении сведений о расходах на медицину, произведенных физическим лицом на территории Республики Казахстан, и Правил ее составления»</w:t>
      </w:r>
    </w:p>
    <w:p w14:paraId="3DD5E1CC" w14:textId="77777777" w:rsidR="00B30EA1" w:rsidRPr="00FA2A3F" w:rsidRDefault="00B30EA1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19B80565" w14:textId="17A9773C" w:rsidR="009F22EC" w:rsidRPr="00FA2A3F" w:rsidRDefault="009F22EC" w:rsidP="00FA2A3F">
      <w:pPr>
        <w:shd w:val="clear" w:color="auto" w:fill="E8E9EB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Гражданский кодекс Республики Казахстан</w:t>
      </w:r>
    </w:p>
    <w:p w14:paraId="43B3A1C6" w14:textId="77777777" w:rsidR="009F22EC" w:rsidRPr="00FA2A3F" w:rsidRDefault="009F22EC" w:rsidP="00FA2A3F">
      <w:pPr>
        <w:shd w:val="clear" w:color="auto" w:fill="E8E9E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>Кодекс Республики Казахстан от 27 декабря 1994 года № 268-XIII.</w:t>
      </w:r>
    </w:p>
    <w:p w14:paraId="52E3BBA7" w14:textId="77777777" w:rsidR="009F22EC" w:rsidRPr="00FA2A3F" w:rsidRDefault="009F22EC" w:rsidP="00FA2A3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kern w:val="0"/>
          <w:sz w:val="32"/>
          <w:szCs w:val="32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1E1E1E"/>
          <w:kern w:val="0"/>
          <w:sz w:val="32"/>
          <w:szCs w:val="32"/>
          <w:lang w:eastAsia="ru-RU"/>
          <w14:ligatures w14:val="none"/>
        </w:rPr>
        <w:t>Статья 178. Сроки исковой давности</w:t>
      </w:r>
    </w:p>
    <w:p w14:paraId="05A2C76B" w14:textId="77777777" w:rsidR="009F22EC" w:rsidRPr="00FA2A3F" w:rsidRDefault="009F22EC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 xml:space="preserve">      1. </w:t>
      </w:r>
      <w:r w:rsidRPr="00FA2A3F">
        <w:rPr>
          <w:rFonts w:ascii="Times New Roman" w:eastAsia="Times New Roman" w:hAnsi="Times New Roman" w:cs="Times New Roman"/>
          <w:b/>
          <w:bCs/>
          <w:color w:val="000000"/>
          <w:spacing w:val="2"/>
          <w:kern w:val="0"/>
          <w:sz w:val="20"/>
          <w:szCs w:val="20"/>
          <w:lang w:eastAsia="ru-RU"/>
          <w14:ligatures w14:val="none"/>
        </w:rPr>
        <w:t xml:space="preserve">Общий срок исковой давности устанавливается в </w:t>
      </w:r>
      <w:r w:rsidRPr="00FA2A3F">
        <w:rPr>
          <w:rFonts w:ascii="Times New Roman" w:eastAsia="Times New Roman" w:hAnsi="Times New Roman" w:cs="Times New Roman"/>
          <w:b/>
          <w:bCs/>
          <w:color w:val="000000"/>
          <w:spacing w:val="2"/>
          <w:kern w:val="0"/>
          <w:sz w:val="20"/>
          <w:szCs w:val="20"/>
          <w:highlight w:val="yellow"/>
          <w:lang w:eastAsia="ru-RU"/>
          <w14:ligatures w14:val="none"/>
        </w:rPr>
        <w:t>три года.</w:t>
      </w:r>
    </w:p>
    <w:p w14:paraId="50C90DDD" w14:textId="77777777" w:rsidR="009F22EC" w:rsidRPr="00FA2A3F" w:rsidRDefault="009F22EC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>      2. Для отдельных видов требований законодательными актами могут устанавливаться специальные сроки исковой давности, сокращенные или более длительные по сравнению с общим сроком.</w:t>
      </w:r>
    </w:p>
    <w:p w14:paraId="4C25C7C1" w14:textId="77777777" w:rsidR="009F22EC" w:rsidRPr="00FA2A3F" w:rsidRDefault="009F22EC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 xml:space="preserve">      3. Правила статей 177, </w:t>
      </w:r>
      <w:proofErr w:type="gramStart"/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>179-186</w:t>
      </w:r>
      <w:proofErr w:type="gramEnd"/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 xml:space="preserve"> настоящего Кодекса распространяются также на специальные сроки исковой давности, если законодательными актами не установлено иное.</w:t>
      </w:r>
    </w:p>
    <w:p w14:paraId="0C42F958" w14:textId="4A0AA802" w:rsidR="009F22EC" w:rsidRPr="00FA2A3F" w:rsidRDefault="009F22E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Дт 3387 Кт 6280 доход прочий</w:t>
      </w:r>
    </w:p>
    <w:p w14:paraId="4D8A636F" w14:textId="77777777" w:rsidR="002535A6" w:rsidRPr="00FA2A3F" w:rsidRDefault="002535A6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46525D12" w14:textId="77777777" w:rsidR="003E2B70" w:rsidRPr="00FA2A3F" w:rsidRDefault="00F907E5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Физ. лицо по ГПХ</w:t>
      </w:r>
      <w:r w:rsidR="003E2B70"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счет 3387, </w:t>
      </w:r>
    </w:p>
    <w:p w14:paraId="4203807F" w14:textId="3238C10A" w:rsidR="002535A6" w:rsidRPr="00FA2A3F" w:rsidRDefault="003E2B7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а не 3310/1710 </w:t>
      </w:r>
      <w:proofErr w:type="gramStart"/>
      <w:r w:rsidRPr="00FA2A3F">
        <w:rPr>
          <w:rFonts w:ascii="Times New Roman" w:hAnsi="Times New Roman" w:cs="Times New Roman"/>
          <w:b/>
          <w:bCs/>
          <w:sz w:val="44"/>
          <w:szCs w:val="44"/>
        </w:rPr>
        <w:t>поставщик  через</w:t>
      </w:r>
      <w:proofErr w:type="gramEnd"/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госзакуп</w:t>
      </w:r>
    </w:p>
    <w:p w14:paraId="39A0F06A" w14:textId="77777777" w:rsidR="002535A6" w:rsidRPr="00FA2A3F" w:rsidRDefault="002535A6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 </w:t>
      </w:r>
    </w:p>
    <w:p w14:paraId="472FF50C" w14:textId="77777777" w:rsidR="00411990" w:rsidRPr="00FA2A3F" w:rsidRDefault="0041199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Сроки уплаты налогов и социальных платежей</w:t>
      </w:r>
    </w:p>
    <w:p w14:paraId="15D8B25E" w14:textId="77777777" w:rsidR="00411990" w:rsidRPr="00FA2A3F" w:rsidRDefault="0041199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До 25 числа следующего месяца, за месяцем начисления дохода:</w:t>
      </w:r>
    </w:p>
    <w:p w14:paraId="353F6DEE" w14:textId="77777777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Социальные отчисления;</w:t>
      </w:r>
    </w:p>
    <w:p w14:paraId="5D691CA0" w14:textId="77777777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Социальный налог;</w:t>
      </w:r>
    </w:p>
    <w:p w14:paraId="247C05CF" w14:textId="77777777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ОПВР, ОППВ;</w:t>
      </w:r>
    </w:p>
    <w:p w14:paraId="44F7AE51" w14:textId="77777777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Отчисления ОСМС.</w:t>
      </w:r>
    </w:p>
    <w:p w14:paraId="6CE72447" w14:textId="77777777" w:rsidR="00411990" w:rsidRPr="00FA2A3F" w:rsidRDefault="0041199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До 25 числа следующего месяца, за месяцем выплаты дохода:</w:t>
      </w:r>
    </w:p>
    <w:p w14:paraId="7A67A33D" w14:textId="77777777" w:rsidR="00411990" w:rsidRPr="00FA2A3F" w:rsidRDefault="00411990" w:rsidP="00FA2A3F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ОПВ (кроме ИП сам за себя);</w:t>
      </w:r>
    </w:p>
    <w:p w14:paraId="74EE4747" w14:textId="77777777" w:rsidR="00411990" w:rsidRPr="00FA2A3F" w:rsidRDefault="00411990" w:rsidP="00FA2A3F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Взносы ОСМС (кроме ИП сам за себя);</w:t>
      </w:r>
    </w:p>
    <w:p w14:paraId="74317330" w14:textId="77777777" w:rsidR="00411990" w:rsidRPr="00FA2A3F" w:rsidRDefault="00411990" w:rsidP="00FA2A3F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ИПН.</w:t>
      </w:r>
    </w:p>
    <w:p w14:paraId="224388CB" w14:textId="36493D26" w:rsidR="00E65630" w:rsidRPr="00FA2A3F" w:rsidRDefault="0041199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За июнь выплатили 30.06.24г</w:t>
      </w:r>
    </w:p>
    <w:p w14:paraId="76C3A503" w14:textId="77777777" w:rsidR="00411990" w:rsidRPr="00FA2A3F" w:rsidRDefault="0041199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До 25 числа следующего месяца, за месяцем начисления дохода:</w:t>
      </w:r>
    </w:p>
    <w:p w14:paraId="4A9E554E" w14:textId="77777777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lastRenderedPageBreak/>
        <w:t>Социальные отчисления;</w:t>
      </w:r>
    </w:p>
    <w:p w14:paraId="373B7CDC" w14:textId="77777777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Социальный налог;</w:t>
      </w:r>
    </w:p>
    <w:p w14:paraId="0031D081" w14:textId="77777777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ОПВР, ОППВ;</w:t>
      </w:r>
    </w:p>
    <w:p w14:paraId="12188A68" w14:textId="27F07CEE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Отчисления ОСМС. </w:t>
      </w:r>
      <w:r w:rsidRPr="00FA2A3F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Не позднее 25.07.24г</w:t>
      </w:r>
    </w:p>
    <w:p w14:paraId="6260FE7B" w14:textId="77777777" w:rsidR="00411990" w:rsidRPr="00FA2A3F" w:rsidRDefault="0041199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До 25 числа следующего месяца, за месяцем выплаты дохода:</w:t>
      </w:r>
    </w:p>
    <w:p w14:paraId="3E0F939E" w14:textId="77777777" w:rsidR="00411990" w:rsidRPr="00FA2A3F" w:rsidRDefault="00411990" w:rsidP="00FA2A3F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ОПВ (кроме ИП сам за себя);</w:t>
      </w:r>
    </w:p>
    <w:p w14:paraId="769EF38E" w14:textId="77777777" w:rsidR="00411990" w:rsidRPr="00FA2A3F" w:rsidRDefault="00411990" w:rsidP="00FA2A3F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Взносы ОСМС (кроме ИП сам за себя);</w:t>
      </w:r>
    </w:p>
    <w:p w14:paraId="4AF282A6" w14:textId="4CF17E96" w:rsidR="00411990" w:rsidRPr="00FA2A3F" w:rsidRDefault="00411990" w:rsidP="00FA2A3F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ИПН.</w:t>
      </w:r>
      <w:r w:rsidRPr="00FA2A3F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 xml:space="preserve"> Не позднее 25.07.24г</w:t>
      </w:r>
    </w:p>
    <w:p w14:paraId="3CFAA61E" w14:textId="77777777" w:rsidR="00411990" w:rsidRPr="00FA2A3F" w:rsidRDefault="0041199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5A39232D" w14:textId="77777777" w:rsidR="00411990" w:rsidRPr="00FA2A3F" w:rsidRDefault="0041199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37DC6231" w14:textId="25050FAB" w:rsidR="00411990" w:rsidRPr="00FA2A3F" w:rsidRDefault="0041199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За июнь выплатили 01.07.24г</w:t>
      </w:r>
    </w:p>
    <w:p w14:paraId="1CAFD682" w14:textId="77777777" w:rsidR="00411990" w:rsidRPr="00FA2A3F" w:rsidRDefault="0041199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До 25 числа следующего месяца, за месяцем начисления дохода:</w:t>
      </w:r>
    </w:p>
    <w:p w14:paraId="20C4F180" w14:textId="77777777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Социальные отчисления;</w:t>
      </w:r>
    </w:p>
    <w:p w14:paraId="3E717EC9" w14:textId="77777777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Социальный налог;</w:t>
      </w:r>
    </w:p>
    <w:p w14:paraId="2319C335" w14:textId="77777777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ОПВР, ОППВ;</w:t>
      </w:r>
    </w:p>
    <w:p w14:paraId="2E628818" w14:textId="77777777" w:rsidR="00411990" w:rsidRPr="00FA2A3F" w:rsidRDefault="00411990" w:rsidP="00FA2A3F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Отчисления ОСМС. </w:t>
      </w:r>
      <w:r w:rsidRPr="00FA2A3F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Не позднее 25.07.24г</w:t>
      </w:r>
    </w:p>
    <w:p w14:paraId="150BD145" w14:textId="77777777" w:rsidR="00411990" w:rsidRPr="00FA2A3F" w:rsidRDefault="0041199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До 25 числа следующего месяца, за месяцем выплаты дохода:</w:t>
      </w:r>
    </w:p>
    <w:p w14:paraId="016801A9" w14:textId="77777777" w:rsidR="00411990" w:rsidRPr="00FA2A3F" w:rsidRDefault="00411990" w:rsidP="00FA2A3F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ОПВ (кроме ИП сам за себя);</w:t>
      </w:r>
    </w:p>
    <w:p w14:paraId="0E146FB6" w14:textId="77777777" w:rsidR="00411990" w:rsidRPr="00FA2A3F" w:rsidRDefault="00411990" w:rsidP="00FA2A3F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Взносы ОСМС (кроме ИП сам за себя);</w:t>
      </w:r>
    </w:p>
    <w:p w14:paraId="410E5F40" w14:textId="267C0C9C" w:rsidR="00411990" w:rsidRPr="00FA2A3F" w:rsidRDefault="00411990" w:rsidP="00FA2A3F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ИПН.</w:t>
      </w:r>
      <w:r w:rsidRPr="00FA2A3F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 xml:space="preserve"> Не позднее 25.08.24г</w:t>
      </w:r>
    </w:p>
    <w:p w14:paraId="7E342343" w14:textId="77777777" w:rsidR="00411990" w:rsidRPr="00FA2A3F" w:rsidRDefault="00411990" w:rsidP="00FA2A3F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14:paraId="53EBF1A7" w14:textId="77777777" w:rsidR="00CE1A29" w:rsidRPr="00FA2A3F" w:rsidRDefault="00CE1A29" w:rsidP="00FA2A3F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FA2A3F">
        <w:rPr>
          <w:rFonts w:ascii="Times New Roman" w:hAnsi="Times New Roman"/>
          <w:sz w:val="28"/>
          <w:szCs w:val="28"/>
        </w:rPr>
        <w:t xml:space="preserve">Причиной возврата является несвоевременное внесение изменений ИС 1 С в «данных сотрудника», а именно наступления пенсионного возраста, работниками отдела управления человеческими ресурсами. Хочу также уведомить, что возвраты повторяются ежемесячно. </w:t>
      </w:r>
    </w:p>
    <w:p w14:paraId="1DA271B5" w14:textId="77777777" w:rsidR="00CE1A29" w:rsidRPr="00FA2A3F" w:rsidRDefault="00CE1A29" w:rsidP="00FA2A3F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FA2A3F">
        <w:rPr>
          <w:rFonts w:ascii="Times New Roman" w:hAnsi="Times New Roman"/>
          <w:sz w:val="28"/>
          <w:szCs w:val="28"/>
        </w:rPr>
        <w:t>Для устранения неправомерного удержания и перечисления пенсионных взносов для лиц, достигших пенсионного возраста необходимо не позднее последнего числа месяца, предшествующего событию отделу управления человеческими ресурсами предоставить в бухгалтерию список сотрудников, для которых наступает пенсионный возраст.</w:t>
      </w:r>
    </w:p>
    <w:p w14:paraId="36F66D48" w14:textId="77777777" w:rsidR="00CE1A29" w:rsidRPr="00FA2A3F" w:rsidRDefault="00CE1A29" w:rsidP="00FA2A3F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5A329F5F" w14:textId="77777777" w:rsidR="00CE1A29" w:rsidRPr="00FA2A3F" w:rsidRDefault="00CE1A29" w:rsidP="00FA2A3F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4FB5510F" w14:textId="6F17B153" w:rsidR="00CE1A29" w:rsidRPr="00FA2A3F" w:rsidRDefault="00CE1A29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Для  расчета</w:t>
      </w:r>
      <w:proofErr w:type="gramEnd"/>
      <w:r w:rsidRPr="00FA2A3F">
        <w:rPr>
          <w:rFonts w:ascii="Times New Roman" w:hAnsi="Times New Roman"/>
          <w:b/>
          <w:bCs/>
          <w:sz w:val="44"/>
          <w:szCs w:val="44"/>
        </w:rPr>
        <w:t xml:space="preserve"> пенсии желательно чтоб доход был не менее 55 МРП = 55 * 3 692 = 203 060 *10% </w:t>
      </w:r>
      <w:r w:rsidRPr="00FA2A3F">
        <w:rPr>
          <w:rFonts w:ascii="Times New Roman" w:hAnsi="Times New Roman"/>
          <w:b/>
          <w:bCs/>
          <w:sz w:val="44"/>
          <w:szCs w:val="44"/>
          <w:highlight w:val="yellow"/>
        </w:rPr>
        <w:t>= 20 306</w:t>
      </w:r>
      <w:r w:rsidRPr="00FA2A3F">
        <w:rPr>
          <w:rFonts w:ascii="Times New Roman" w:hAnsi="Times New Roman"/>
          <w:b/>
          <w:bCs/>
          <w:sz w:val="44"/>
          <w:szCs w:val="44"/>
        </w:rPr>
        <w:t xml:space="preserve"> для расчета </w:t>
      </w:r>
    </w:p>
    <w:p w14:paraId="0CE8A418" w14:textId="77777777" w:rsidR="00411990" w:rsidRPr="00FA2A3F" w:rsidRDefault="00411990" w:rsidP="00FA2A3F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14:paraId="1DBE453D" w14:textId="77777777" w:rsidR="00E65630" w:rsidRPr="00FA2A3F" w:rsidRDefault="00E6563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24FDF2C0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Ситуация.</w:t>
      </w:r>
    </w:p>
    <w:p w14:paraId="3D568398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Начислен доход и оказывается излишне и выплачен. Все это выявлено при увольнении.</w:t>
      </w:r>
    </w:p>
    <w:p w14:paraId="3B0341E0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Все налоги с излишне начисленной суммы удержаны и перечислены были своевременно.</w:t>
      </w:r>
    </w:p>
    <w:p w14:paraId="0702F82F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Решение:</w:t>
      </w:r>
    </w:p>
    <w:p w14:paraId="17F7D355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В момент начисления были даны проводки</w:t>
      </w:r>
    </w:p>
    <w:p w14:paraId="19731675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Дт Расходы (7010, 7110, 7210, 8410, 8110) Кт 3350 начислен доход и оказывается излишне и выплачен – это не аванс т. к. и </w:t>
      </w:r>
      <w:proofErr w:type="gramStart"/>
      <w:r w:rsidRPr="00FA2A3F">
        <w:rPr>
          <w:rFonts w:ascii="Times New Roman" w:hAnsi="Times New Roman" w:cs="Times New Roman"/>
          <w:b/>
          <w:bCs/>
          <w:sz w:val="44"/>
          <w:szCs w:val="44"/>
        </w:rPr>
        <w:t>начислен</w:t>
      </w:r>
      <w:proofErr w:type="gramEnd"/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и выплачен. Аванс можем удержать согласно ст. 115 ТК РК уведомив сотрудника.</w:t>
      </w:r>
    </w:p>
    <w:p w14:paraId="6F315148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После выяснении только </w:t>
      </w:r>
      <w:r w:rsidRPr="00FA2A3F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с письменного согласия</w:t>
      </w: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на удержание через доходы</w:t>
      </w:r>
    </w:p>
    <w:p w14:paraId="52081BA2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Дт 1252, 1274 Кт </w:t>
      </w:r>
      <w:r w:rsidRPr="00FA2A3F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6</w:t>
      </w: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290 за </w:t>
      </w:r>
      <w:r w:rsidRPr="00FA2A3F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минусом перерасчёта</w:t>
      </w: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с учетом ОПВ, ВОСМС, ИПН. Не правильна будет проводка красным сторном.</w:t>
      </w:r>
    </w:p>
    <w:p w14:paraId="1C190606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Дт 3220 Кт 1252, 1274 на корректировку ОПВ</w:t>
      </w:r>
    </w:p>
    <w:p w14:paraId="0708C470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Дт 3212 Кт 1252, 1274 на корректировку ВОСМС</w:t>
      </w:r>
    </w:p>
    <w:p w14:paraId="7664AF43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Дт 3120 Кт 1252, 1274 на корректировку ИПН</w:t>
      </w:r>
    </w:p>
    <w:p w14:paraId="0FA48E7C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На уменьшение сумм по СН Дт 3150 Кт 6290</w:t>
      </w:r>
    </w:p>
    <w:p w14:paraId="36FAE950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На уменьшение сумм по СО Дт 3210 Кт 6290</w:t>
      </w:r>
    </w:p>
    <w:p w14:paraId="52D579BA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На уменьшение сумм по </w:t>
      </w:r>
      <w:proofErr w:type="gramStart"/>
      <w:r w:rsidRPr="00FA2A3F">
        <w:rPr>
          <w:rFonts w:ascii="Times New Roman" w:hAnsi="Times New Roman" w:cs="Times New Roman"/>
          <w:b/>
          <w:bCs/>
          <w:sz w:val="44"/>
          <w:szCs w:val="44"/>
        </w:rPr>
        <w:t>ООСМС  Дт</w:t>
      </w:r>
      <w:proofErr w:type="gramEnd"/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3213 Кт 6290</w:t>
      </w:r>
    </w:p>
    <w:p w14:paraId="62ABC257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Необходимо сдать дополнительную ФНО 200. 00 на уменьшение по доходу, ИПН, ОПВ, ВОСМС, СО, СН в том квартале, когда излишне был начислен доход</w:t>
      </w:r>
    </w:p>
    <w:p w14:paraId="724B616A" w14:textId="77777777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Возврат ошибочно зачисленных сумм дохода физическому лицу в другом отчетном периоде.</w:t>
      </w:r>
    </w:p>
    <w:p w14:paraId="50E5093B" w14:textId="6266B0F6" w:rsidR="00D76E9C" w:rsidRPr="00FA2A3F" w:rsidRDefault="00D76E9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Тогда исправляем ошибки прошлых лет через счет </w:t>
      </w:r>
      <w:r w:rsidRPr="00FA2A3F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5620</w:t>
      </w:r>
      <w:r w:rsidRPr="00FA2A3F">
        <w:rPr>
          <w:rFonts w:ascii="Times New Roman" w:hAnsi="Times New Roman" w:cs="Times New Roman"/>
          <w:b/>
          <w:bCs/>
          <w:sz w:val="44"/>
          <w:szCs w:val="44"/>
        </w:rPr>
        <w:t>, например по акту проверки</w:t>
      </w:r>
    </w:p>
    <w:p w14:paraId="01F11D3F" w14:textId="77777777" w:rsidR="00E65630" w:rsidRPr="00FA2A3F" w:rsidRDefault="00E6563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3DDCD8AC" w14:textId="77777777" w:rsidR="00A8423C" w:rsidRPr="00FA2A3F" w:rsidRDefault="00A8423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</w:pPr>
      <w:r w:rsidRPr="00FA2A3F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lastRenderedPageBreak/>
        <w:t>ТК РК</w:t>
      </w:r>
    </w:p>
    <w:p w14:paraId="347ED9E1" w14:textId="5E7EB46E" w:rsidR="00A8423C" w:rsidRPr="00FA2A3F" w:rsidRDefault="00A8423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Статья 115. Удержания из заработной платы</w:t>
      </w:r>
    </w:p>
    <w:p w14:paraId="01796F0C" w14:textId="77777777" w:rsidR="00A8423C" w:rsidRPr="00FA2A3F" w:rsidRDefault="00A8423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1. Удержания из заработной платы работника производятся по решению суда, а также в случаях, предусмотренных законами Республики Казахстан и настоящей статьей Кодекса.</w:t>
      </w:r>
    </w:p>
    <w:p w14:paraId="2AA5DED3" w14:textId="77777777" w:rsidR="00A8423C" w:rsidRPr="00FA2A3F" w:rsidRDefault="00A8423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2. Удержания из заработной платы работника для погашения его задолженности перед организацией, в которой он работает, могут производиться </w:t>
      </w:r>
      <w:r w:rsidRPr="00FA2A3F">
        <w:rPr>
          <w:b/>
          <w:bCs/>
          <w:color w:val="000000"/>
          <w:spacing w:val="2"/>
          <w:sz w:val="28"/>
          <w:szCs w:val="28"/>
          <w:highlight w:val="yellow"/>
        </w:rPr>
        <w:t>на основании акта работодателя с уведомлением работника:</w:t>
      </w:r>
    </w:p>
    <w:p w14:paraId="386218B9" w14:textId="77777777" w:rsidR="00A8423C" w:rsidRPr="00FA2A3F" w:rsidRDefault="00A8423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1) для погашения неизрасходованных и своевременно не возвращенных денежных сумм, выданных в связи </w:t>
      </w:r>
      <w:r w:rsidRPr="00FA2A3F">
        <w:rPr>
          <w:b/>
          <w:bCs/>
          <w:color w:val="000000"/>
          <w:spacing w:val="2"/>
          <w:sz w:val="28"/>
          <w:szCs w:val="28"/>
          <w:highlight w:val="yellow"/>
        </w:rPr>
        <w:t>с командировкой,</w:t>
      </w:r>
      <w:r w:rsidRPr="00FA2A3F">
        <w:rPr>
          <w:color w:val="000000"/>
          <w:spacing w:val="2"/>
          <w:sz w:val="28"/>
          <w:szCs w:val="28"/>
        </w:rPr>
        <w:t xml:space="preserve"> а также в случае непредоставления подтверждающих расходы документов, связанных с командировкой;</w:t>
      </w:r>
    </w:p>
    <w:p w14:paraId="265B4EE8" w14:textId="77777777" w:rsidR="00A8423C" w:rsidRPr="00FA2A3F" w:rsidRDefault="00A8423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2) в случаях, предусматривающих возмещение работодателю затрат, связанных с </w:t>
      </w:r>
      <w:r w:rsidRPr="00FA2A3F">
        <w:rPr>
          <w:b/>
          <w:bCs/>
          <w:color w:val="000000"/>
          <w:spacing w:val="2"/>
          <w:sz w:val="28"/>
          <w:szCs w:val="28"/>
          <w:highlight w:val="yellow"/>
        </w:rPr>
        <w:t>обучением</w:t>
      </w:r>
      <w:r w:rsidRPr="00FA2A3F">
        <w:rPr>
          <w:b/>
          <w:bCs/>
          <w:color w:val="000000"/>
          <w:spacing w:val="2"/>
          <w:sz w:val="28"/>
          <w:szCs w:val="28"/>
        </w:rPr>
        <w:t xml:space="preserve"> работника, при наличии договора обучения, пропорционально недоработанному сроку отработки</w:t>
      </w:r>
      <w:r w:rsidRPr="00FA2A3F">
        <w:rPr>
          <w:color w:val="000000"/>
          <w:spacing w:val="2"/>
          <w:sz w:val="28"/>
          <w:szCs w:val="28"/>
        </w:rPr>
        <w:t xml:space="preserve"> при досрочном расторжении трудового договора;</w:t>
      </w:r>
    </w:p>
    <w:p w14:paraId="17EEE669" w14:textId="77777777" w:rsidR="00A8423C" w:rsidRPr="00FA2A3F" w:rsidRDefault="00A8423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3) для возмещения неотработанного </w:t>
      </w:r>
      <w:r w:rsidRPr="00FA2A3F">
        <w:rPr>
          <w:color w:val="000000"/>
          <w:spacing w:val="2"/>
          <w:sz w:val="28"/>
          <w:szCs w:val="28"/>
          <w:highlight w:val="yellow"/>
        </w:rPr>
        <w:t>аванса</w:t>
      </w:r>
      <w:r w:rsidRPr="00FA2A3F">
        <w:rPr>
          <w:color w:val="000000"/>
          <w:spacing w:val="2"/>
          <w:sz w:val="28"/>
          <w:szCs w:val="28"/>
        </w:rPr>
        <w:t>, выданного работнику в счет заработной платы;</w:t>
      </w:r>
    </w:p>
    <w:p w14:paraId="430A129A" w14:textId="77777777" w:rsidR="00A8423C" w:rsidRPr="00FA2A3F" w:rsidRDefault="00A8423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4) в случаях перенесения или отзыва работника из ежегодного оплачиваемого </w:t>
      </w:r>
      <w:r w:rsidRPr="00FA2A3F">
        <w:rPr>
          <w:b/>
          <w:bCs/>
          <w:color w:val="000000"/>
          <w:spacing w:val="2"/>
          <w:sz w:val="28"/>
          <w:szCs w:val="28"/>
          <w:highlight w:val="yellow"/>
        </w:rPr>
        <w:t>трудового отпуска,</w:t>
      </w:r>
      <w:r w:rsidRPr="00FA2A3F">
        <w:rPr>
          <w:b/>
          <w:bCs/>
          <w:color w:val="000000"/>
          <w:spacing w:val="2"/>
          <w:sz w:val="28"/>
          <w:szCs w:val="28"/>
        </w:rPr>
        <w:t xml:space="preserve"> </w:t>
      </w:r>
      <w:r w:rsidRPr="00FA2A3F">
        <w:rPr>
          <w:color w:val="000000"/>
          <w:spacing w:val="2"/>
          <w:sz w:val="28"/>
          <w:szCs w:val="28"/>
        </w:rPr>
        <w:t>за исключением </w:t>
      </w:r>
      <w:hyperlink r:id="rId25" w:anchor="z568" w:history="1">
        <w:r w:rsidRPr="00FA2A3F">
          <w:rPr>
            <w:rStyle w:val="ad"/>
            <w:rFonts w:eastAsiaTheme="majorEastAsia"/>
            <w:color w:val="073A5E"/>
            <w:spacing w:val="2"/>
            <w:sz w:val="28"/>
            <w:szCs w:val="28"/>
          </w:rPr>
          <w:t>пункта 3</w:t>
        </w:r>
      </w:hyperlink>
      <w:r w:rsidRPr="00FA2A3F">
        <w:rPr>
          <w:color w:val="000000"/>
          <w:spacing w:val="2"/>
          <w:sz w:val="28"/>
          <w:szCs w:val="28"/>
        </w:rPr>
        <w:t> статьи 95 настоящего Кодекса;</w:t>
      </w:r>
    </w:p>
    <w:p w14:paraId="74786A38" w14:textId="77777777" w:rsidR="00A8423C" w:rsidRPr="00FA2A3F" w:rsidRDefault="00A8423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5) в иных случаях при наличии </w:t>
      </w:r>
      <w:r w:rsidRPr="00FA2A3F">
        <w:rPr>
          <w:b/>
          <w:bCs/>
          <w:color w:val="000000"/>
          <w:spacing w:val="2"/>
          <w:sz w:val="28"/>
          <w:szCs w:val="28"/>
          <w:highlight w:val="yellow"/>
        </w:rPr>
        <w:t>письменного согласия работника</w:t>
      </w:r>
      <w:r w:rsidRPr="00FA2A3F">
        <w:rPr>
          <w:color w:val="000000"/>
          <w:spacing w:val="2"/>
          <w:sz w:val="28"/>
          <w:szCs w:val="28"/>
        </w:rPr>
        <w:t>.</w:t>
      </w:r>
    </w:p>
    <w:p w14:paraId="4A8FE319" w14:textId="77777777" w:rsidR="00A8423C" w:rsidRPr="00FA2A3F" w:rsidRDefault="00A8423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3. При удержании из заработной платы по нескольким исполнительным листам, а также в случаях, предусмотренных законами Республики Казахстан и настоящей статьей Кодекса, размер ежемесячного удержания не может превышать пятьдесят процентов причитающейся работнику заработной платы.</w:t>
      </w:r>
    </w:p>
    <w:p w14:paraId="6E58E5DB" w14:textId="77777777" w:rsidR="00A8423C" w:rsidRPr="00FA2A3F" w:rsidRDefault="00A8423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601E25BC" w14:textId="77777777" w:rsidR="000C55E0" w:rsidRPr="00FA2A3F" w:rsidRDefault="000C55E0" w:rsidP="00FA2A3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25269045"/>
      <w:r w:rsidRPr="00FA2A3F">
        <w:rPr>
          <w:rFonts w:ascii="Times New Roman" w:hAnsi="Times New Roman" w:cs="Times New Roman"/>
          <w:b/>
          <w:bCs/>
          <w:sz w:val="28"/>
          <w:szCs w:val="28"/>
        </w:rPr>
        <w:t xml:space="preserve">Излишне начисленная и выплаченная </w:t>
      </w:r>
    </w:p>
    <w:p w14:paraId="7F9A7E1A" w14:textId="77777777" w:rsidR="000C55E0" w:rsidRPr="00FA2A3F" w:rsidRDefault="000C55E0" w:rsidP="00FA2A3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A2A3F">
        <w:rPr>
          <w:rFonts w:ascii="Times New Roman" w:hAnsi="Times New Roman" w:cs="Times New Roman"/>
          <w:sz w:val="28"/>
          <w:szCs w:val="28"/>
        </w:rPr>
        <w:t>Согласно </w:t>
      </w:r>
      <w:hyperlink r:id="rId26" w:anchor="sub_id=10000" w:tooltip="Трудовой кодекс Республики Казахстан от 15 мая 2007 года № 251-III (с изменениями и дополнениями по состоянию на 21.07.2015 г.) (утратил силу)" w:history="1">
        <w:r w:rsidRPr="00FA2A3F">
          <w:rPr>
            <w:rFonts w:ascii="Times New Roman" w:hAnsi="Times New Roman" w:cs="Times New Roman"/>
            <w:color w:val="000080"/>
            <w:sz w:val="28"/>
            <w:szCs w:val="28"/>
            <w:u w:val="single"/>
          </w:rPr>
          <w:t>статье 1</w:t>
        </w:r>
      </w:hyperlink>
      <w:r w:rsidRPr="00FA2A3F">
        <w:rPr>
          <w:rFonts w:ascii="Times New Roman" w:hAnsi="Times New Roman" w:cs="Times New Roman"/>
          <w:sz w:val="28"/>
          <w:szCs w:val="28"/>
        </w:rPr>
        <w:t> Трудового кодекса РК заработная плата - вознаграждение за труд в зависимости от квалификации работника, сложности, количества, качества и условий выполняемой работы, а также выплаты компенсационного и стимулирующего характера;</w:t>
      </w:r>
    </w:p>
    <w:p w14:paraId="64E49F5C" w14:textId="77777777" w:rsidR="000C55E0" w:rsidRPr="00FA2A3F" w:rsidRDefault="000C55E0" w:rsidP="00FA2A3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A2A3F">
        <w:rPr>
          <w:rFonts w:ascii="Times New Roman" w:hAnsi="Times New Roman" w:cs="Times New Roman"/>
          <w:sz w:val="28"/>
          <w:szCs w:val="28"/>
        </w:rPr>
        <w:t>Работодатель может производить удержания из причитающейся ему заработной платы в счет погашения задолженности работодателю только по желанию работника (письменное согласие).</w:t>
      </w:r>
    </w:p>
    <w:p w14:paraId="31C26643" w14:textId="77777777" w:rsidR="000C55E0" w:rsidRPr="00FA2A3F" w:rsidRDefault="000C55E0" w:rsidP="00FA2A3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A2A3F">
        <w:rPr>
          <w:rFonts w:ascii="Times New Roman" w:hAnsi="Times New Roman" w:cs="Times New Roman"/>
          <w:sz w:val="28"/>
          <w:szCs w:val="28"/>
        </w:rPr>
        <w:t>Согласно </w:t>
      </w:r>
      <w:hyperlink r:id="rId27" w:anchor="sub_id=9600003" w:tooltip="Гражданский кодекс Республики Казахстан (Особенная часть) от 1 июля 1999 года № 409-I (с изменениями и дополнениями по состоянию на 12.09.2022 г.)" w:history="1">
        <w:r w:rsidRPr="00FA2A3F">
          <w:rPr>
            <w:rFonts w:ascii="Times New Roman" w:hAnsi="Times New Roman" w:cs="Times New Roman"/>
            <w:b/>
            <w:bCs/>
            <w:color w:val="000080"/>
            <w:sz w:val="28"/>
            <w:szCs w:val="28"/>
            <w:highlight w:val="yellow"/>
            <w:u w:val="single"/>
          </w:rPr>
          <w:t>подпункту 3 статьи 960</w:t>
        </w:r>
      </w:hyperlink>
      <w:r w:rsidRPr="00FA2A3F">
        <w:rPr>
          <w:rFonts w:ascii="Times New Roman" w:hAnsi="Times New Roman" w:cs="Times New Roman"/>
          <w:sz w:val="28"/>
          <w:szCs w:val="28"/>
        </w:rPr>
        <w:t xml:space="preserve"> Гражданского кодекса РК не подлежит возврату в качестве </w:t>
      </w:r>
      <w:r w:rsidRPr="00FA2A3F">
        <w:rPr>
          <w:rFonts w:ascii="Times New Roman" w:hAnsi="Times New Roman" w:cs="Times New Roman"/>
          <w:b/>
          <w:bCs/>
          <w:sz w:val="28"/>
          <w:szCs w:val="28"/>
        </w:rPr>
        <w:t>неосновательного обогащения</w:t>
      </w:r>
      <w:r w:rsidRPr="00FA2A3F">
        <w:rPr>
          <w:rFonts w:ascii="Times New Roman" w:hAnsi="Times New Roman" w:cs="Times New Roman"/>
          <w:sz w:val="28"/>
          <w:szCs w:val="28"/>
        </w:rPr>
        <w:t xml:space="preserve"> денежные суммы и иное имущество, предоставленные гражданину, </w:t>
      </w:r>
      <w:r w:rsidRPr="00FA2A3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при отсутствии недобросовестности с его стороны</w:t>
      </w:r>
      <w:r w:rsidRPr="00FA2A3F">
        <w:rPr>
          <w:rFonts w:ascii="Times New Roman" w:hAnsi="Times New Roman" w:cs="Times New Roman"/>
          <w:sz w:val="28"/>
          <w:szCs w:val="28"/>
        </w:rPr>
        <w:t>, в качестве средств для существования (заработная плата, авторское вознаграждение, возмещение вреда жизни или здоровью, пенсия, алименты и т.п.) и использованные приобретателем. То есть, недобросовестности со стороны работника не было, следовательно работник не обязан возвращать сумму заработной платы, выплаченной ему неверно.</w:t>
      </w:r>
    </w:p>
    <w:p w14:paraId="09D9EA04" w14:textId="77777777" w:rsidR="000C55E0" w:rsidRPr="00FA2A3F" w:rsidRDefault="000C55E0" w:rsidP="00FA2A3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A2A3F">
        <w:rPr>
          <w:rFonts w:ascii="Times New Roman" w:hAnsi="Times New Roman" w:cs="Times New Roman"/>
          <w:sz w:val="28"/>
          <w:szCs w:val="28"/>
        </w:rPr>
        <w:t xml:space="preserve">Работник не обязан возвращать излишне начисленную и выплаченную заработную плату, если </w:t>
      </w:r>
      <w:r w:rsidRPr="00FA2A3F">
        <w:rPr>
          <w:rFonts w:ascii="Times New Roman" w:hAnsi="Times New Roman" w:cs="Times New Roman"/>
          <w:b/>
          <w:bCs/>
          <w:sz w:val="28"/>
          <w:szCs w:val="28"/>
        </w:rPr>
        <w:t>не была доказана недобросовестность с его стороны в получении этих денежных сумм</w:t>
      </w:r>
      <w:r w:rsidRPr="00FA2A3F">
        <w:rPr>
          <w:rFonts w:ascii="Times New Roman" w:hAnsi="Times New Roman" w:cs="Times New Roman"/>
          <w:sz w:val="28"/>
          <w:szCs w:val="28"/>
        </w:rPr>
        <w:t>.</w:t>
      </w:r>
    </w:p>
    <w:p w14:paraId="07F34E7C" w14:textId="77777777" w:rsidR="000C55E0" w:rsidRPr="00FA2A3F" w:rsidRDefault="000C55E0" w:rsidP="00FA2A3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bookmarkEnd w:id="0"/>
    <w:p w14:paraId="26532CC9" w14:textId="77777777" w:rsidR="00E160BC" w:rsidRPr="00FA2A3F" w:rsidRDefault="00E160BC" w:rsidP="00FA2A3F">
      <w:pPr>
        <w:shd w:val="clear" w:color="auto" w:fill="E8E9EB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  <w14:ligatures w14:val="none"/>
        </w:rPr>
        <w:t>Об утверждении Правил ведения бухгалтерского учета</w:t>
      </w:r>
    </w:p>
    <w:p w14:paraId="5FE9D011" w14:textId="77777777" w:rsidR="00E160BC" w:rsidRPr="00FA2A3F" w:rsidRDefault="00E160BC" w:rsidP="00FA2A3F">
      <w:pPr>
        <w:shd w:val="clear" w:color="auto" w:fill="E8E9E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8"/>
          <w:szCs w:val="28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666666"/>
          <w:spacing w:val="2"/>
          <w:kern w:val="0"/>
          <w:sz w:val="28"/>
          <w:szCs w:val="28"/>
          <w:lang w:eastAsia="ru-RU"/>
          <w14:ligatures w14:val="none"/>
        </w:rPr>
        <w:t>Приказ Министра финансов Республики Казахстан от 31 марта 2015 года № 241. </w:t>
      </w:r>
    </w:p>
    <w:p w14:paraId="69441294" w14:textId="77777777" w:rsidR="00E160BC" w:rsidRPr="00FA2A3F" w:rsidRDefault="00E160B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</w:p>
    <w:p w14:paraId="0470AC20" w14:textId="16B2ED3E" w:rsidR="00E160BC" w:rsidRPr="00FA2A3F" w:rsidRDefault="00E160BC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14. …      Не допускается наличие </w:t>
      </w:r>
      <w:r w:rsidRPr="00FA2A3F">
        <w:rPr>
          <w:b/>
          <w:bCs/>
          <w:color w:val="000000"/>
          <w:spacing w:val="2"/>
          <w:sz w:val="28"/>
          <w:szCs w:val="28"/>
        </w:rPr>
        <w:t>отрицательных остатков</w:t>
      </w:r>
      <w:r w:rsidRPr="00FA2A3F">
        <w:rPr>
          <w:color w:val="000000"/>
          <w:spacing w:val="2"/>
          <w:sz w:val="28"/>
          <w:szCs w:val="28"/>
        </w:rPr>
        <w:t xml:space="preserve"> на счетах бухгалтерского учета </w:t>
      </w:r>
      <w:r w:rsidRPr="00FA2A3F">
        <w:rPr>
          <w:b/>
          <w:bCs/>
          <w:color w:val="000000"/>
          <w:spacing w:val="2"/>
          <w:sz w:val="28"/>
          <w:szCs w:val="28"/>
        </w:rPr>
        <w:t xml:space="preserve">на </w:t>
      </w:r>
      <w:r w:rsidRPr="00FA2A3F">
        <w:rPr>
          <w:b/>
          <w:bCs/>
          <w:color w:val="000000"/>
          <w:spacing w:val="2"/>
          <w:sz w:val="28"/>
          <w:szCs w:val="28"/>
          <w:highlight w:val="yellow"/>
        </w:rPr>
        <w:t>конец</w:t>
      </w:r>
      <w:r w:rsidRPr="00FA2A3F">
        <w:rPr>
          <w:b/>
          <w:bCs/>
          <w:color w:val="000000"/>
          <w:spacing w:val="2"/>
          <w:sz w:val="28"/>
          <w:szCs w:val="28"/>
        </w:rPr>
        <w:t xml:space="preserve"> отчетного периода</w:t>
      </w:r>
      <w:r w:rsidRPr="00FA2A3F">
        <w:rPr>
          <w:color w:val="000000"/>
          <w:spacing w:val="2"/>
          <w:sz w:val="28"/>
          <w:szCs w:val="28"/>
        </w:rPr>
        <w:t>.</w:t>
      </w:r>
    </w:p>
    <w:p w14:paraId="69810013" w14:textId="2925042B" w:rsidR="00E65630" w:rsidRPr="00FA2A3F" w:rsidRDefault="00E160B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31.12.2024г обязаны если красным, через бух справку</w:t>
      </w:r>
    </w:p>
    <w:p w14:paraId="16CD34FA" w14:textId="468679F8" w:rsidR="00E160BC" w:rsidRPr="00FA2A3F" w:rsidRDefault="00E160B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Дт 1252 Кт 3350 на сумму красного</w:t>
      </w:r>
    </w:p>
    <w:p w14:paraId="23536328" w14:textId="77777777" w:rsidR="00E160BC" w:rsidRPr="00FA2A3F" w:rsidRDefault="00E160B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5505AE06" w14:textId="17E1096E" w:rsidR="00E160BC" w:rsidRPr="00FA2A3F" w:rsidRDefault="00E160B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01.01.2025 обратная проводка</w:t>
      </w:r>
    </w:p>
    <w:p w14:paraId="677EF665" w14:textId="55169CB5" w:rsidR="00E160BC" w:rsidRPr="00FA2A3F" w:rsidRDefault="00E160BC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Д</w:t>
      </w:r>
      <w:r w:rsidR="00EB2416" w:rsidRPr="00FA2A3F">
        <w:rPr>
          <w:rFonts w:ascii="Times New Roman" w:hAnsi="Times New Roman" w:cs="Times New Roman"/>
          <w:b/>
          <w:bCs/>
          <w:sz w:val="44"/>
          <w:szCs w:val="44"/>
        </w:rPr>
        <w:t>т 3350 Кт 1252</w:t>
      </w:r>
    </w:p>
    <w:p w14:paraId="4A329969" w14:textId="5552D2C5" w:rsidR="00EB2416" w:rsidRPr="00FA2A3F" w:rsidRDefault="00EB2416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Аналогично и по отчислениям</w:t>
      </w:r>
    </w:p>
    <w:p w14:paraId="42030ECB" w14:textId="77777777" w:rsidR="00E87447" w:rsidRPr="00FA2A3F" w:rsidRDefault="00E87447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56D0FBEB" w14:textId="77777777" w:rsidR="00E87447" w:rsidRPr="00FA2A3F" w:rsidRDefault="00E87447" w:rsidP="00FA2A3F">
      <w:pPr>
        <w:shd w:val="clear" w:color="auto" w:fill="E8E9EB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 xml:space="preserve">Об утверждении Правил возмещения расходов на служебные командировки </w:t>
      </w:r>
      <w:r w:rsidRPr="00FA2A3F">
        <w:rPr>
          <w:rFonts w:ascii="Times New Roman" w:eastAsia="Times New Roman" w:hAnsi="Times New Roman" w:cs="Times New Roman"/>
          <w:b/>
          <w:bCs/>
          <w:color w:val="444444"/>
          <w:kern w:val="36"/>
          <w:sz w:val="39"/>
          <w:szCs w:val="39"/>
          <w:highlight w:val="yellow"/>
          <w:lang w:eastAsia="ru-RU"/>
          <w14:ligatures w14:val="none"/>
        </w:rPr>
        <w:t>за счет бюджетных средств</w:t>
      </w:r>
      <w:r w:rsidRPr="00FA2A3F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, в том числе в иностранные государства</w:t>
      </w:r>
    </w:p>
    <w:p w14:paraId="2A5D49F4" w14:textId="77777777" w:rsidR="00E87447" w:rsidRPr="00FA2A3F" w:rsidRDefault="00E87447" w:rsidP="00FA2A3F">
      <w:pPr>
        <w:shd w:val="clear" w:color="auto" w:fill="E8E9E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>Постановление Правительства Республики Казахстан от 11 мая 2018 года № 256.</w:t>
      </w:r>
    </w:p>
    <w:p w14:paraId="0FC72C5F" w14:textId="77777777" w:rsidR="00E87447" w:rsidRPr="00FA2A3F" w:rsidRDefault="00E87447" w:rsidP="00FA2A3F">
      <w:pPr>
        <w:spacing w:after="0" w:line="240" w:lineRule="auto"/>
        <w:ind w:left="142"/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</w:pPr>
    </w:p>
    <w:p w14:paraId="258BA340" w14:textId="77777777" w:rsidR="00BA6AC9" w:rsidRPr="00FA2A3F" w:rsidRDefault="00BA6AC9" w:rsidP="00FA2A3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kern w:val="0"/>
          <w:sz w:val="32"/>
          <w:szCs w:val="32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1E1E1E"/>
          <w:kern w:val="0"/>
          <w:sz w:val="32"/>
          <w:szCs w:val="32"/>
          <w:lang w:eastAsia="ru-RU"/>
          <w14:ligatures w14:val="none"/>
        </w:rPr>
        <w:t>Глава 2. Порядок возмещения расходов на служебные командировки в пределах Республики Казахстан</w:t>
      </w:r>
    </w:p>
    <w:p w14:paraId="79028252" w14:textId="77777777" w:rsidR="00BA6AC9" w:rsidRPr="00FA2A3F" w:rsidRDefault="00BA6AC9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>      3. Командированному работнику возмещаются следующие расходы:</w:t>
      </w:r>
    </w:p>
    <w:p w14:paraId="704E8D34" w14:textId="77777777" w:rsidR="00BA6AC9" w:rsidRPr="00FA2A3F" w:rsidRDefault="00BA6AC9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 xml:space="preserve">      1) за каждый день нахождения в командировке выплачиваются суточные в размере </w:t>
      </w:r>
      <w:proofErr w:type="gramStart"/>
      <w:r w:rsidRPr="00FA2A3F">
        <w:rPr>
          <w:rFonts w:ascii="Times New Roman" w:eastAsia="Times New Roman" w:hAnsi="Times New Roman" w:cs="Times New Roman"/>
          <w:b/>
          <w:bCs/>
          <w:color w:val="000000"/>
          <w:spacing w:val="2"/>
          <w:kern w:val="0"/>
          <w:sz w:val="20"/>
          <w:szCs w:val="20"/>
          <w:highlight w:val="yellow"/>
          <w:lang w:eastAsia="ru-RU"/>
          <w14:ligatures w14:val="none"/>
        </w:rPr>
        <w:t>двух месячных</w:t>
      </w:r>
      <w:proofErr w:type="gramEnd"/>
      <w:r w:rsidRPr="00FA2A3F">
        <w:rPr>
          <w:rFonts w:ascii="Times New Roman" w:eastAsia="Times New Roman" w:hAnsi="Times New Roman" w:cs="Times New Roman"/>
          <w:b/>
          <w:bCs/>
          <w:color w:val="000000"/>
          <w:spacing w:val="2"/>
          <w:kern w:val="0"/>
          <w:sz w:val="20"/>
          <w:szCs w:val="20"/>
          <w:highlight w:val="yellow"/>
          <w:lang w:eastAsia="ru-RU"/>
          <w14:ligatures w14:val="none"/>
        </w:rPr>
        <w:t xml:space="preserve"> расчетных</w:t>
      </w: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 xml:space="preserve"> показателей;</w:t>
      </w:r>
    </w:p>
    <w:p w14:paraId="108C0931" w14:textId="77777777" w:rsidR="00BA6AC9" w:rsidRPr="00FA2A3F" w:rsidRDefault="00BA6AC9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>      2) по найму жилого помещения:</w:t>
      </w:r>
    </w:p>
    <w:p w14:paraId="543CD3CA" w14:textId="77777777" w:rsidR="00BA6AC9" w:rsidRPr="00FA2A3F" w:rsidRDefault="00BA6AC9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>3) по проезду к месту командирования и обратно к месту постоянной работы (кроме случаев, когда администрацией предоставляются командированному соответствующие средства передвижения) на основании предъявленных проездных документов (проездной билет и посадочный талон, по проезду автобусом только проездной билет) при проезде:</w:t>
      </w:r>
    </w:p>
    <w:p w14:paraId="3C95CF83" w14:textId="77777777" w:rsidR="00BA6AC9" w:rsidRPr="00FA2A3F" w:rsidRDefault="00BA6AC9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>      по железным дорогам – по тарифу купейного вагона (за исключением вагонов с двухместными купе с нижним расположением мягких диванов, мягкими креслами для сидения с устройством по регулированию его положения (СВ);</w:t>
      </w:r>
    </w:p>
    <w:p w14:paraId="5A46BA57" w14:textId="77777777" w:rsidR="00BA6AC9" w:rsidRPr="00FA2A3F" w:rsidRDefault="00BA6AC9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>      по водным путям, шоссейным и грунтовым дорогам – по существующей в данной местности стоимости проезда;</w:t>
      </w:r>
    </w:p>
    <w:p w14:paraId="66678F11" w14:textId="77777777" w:rsidR="00BA6AC9" w:rsidRPr="00FA2A3F" w:rsidRDefault="00BA6AC9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 xml:space="preserve">      в исключительных случаях (при транзитном переезде </w:t>
      </w:r>
      <w:r w:rsidRPr="00FA2A3F">
        <w:rPr>
          <w:b/>
          <w:bCs/>
          <w:color w:val="000000"/>
          <w:spacing w:val="2"/>
          <w:sz w:val="20"/>
          <w:szCs w:val="20"/>
          <w:highlight w:val="yellow"/>
        </w:rPr>
        <w:t>в случае командирования за пределы Республики Казахстан,</w:t>
      </w:r>
      <w:r w:rsidRPr="00FA2A3F">
        <w:rPr>
          <w:b/>
          <w:bCs/>
          <w:color w:val="000000"/>
          <w:spacing w:val="2"/>
          <w:sz w:val="20"/>
          <w:szCs w:val="20"/>
        </w:rPr>
        <w:t xml:space="preserve"> </w:t>
      </w:r>
      <w:r w:rsidRPr="00FA2A3F">
        <w:rPr>
          <w:color w:val="000000"/>
          <w:spacing w:val="2"/>
          <w:sz w:val="20"/>
          <w:szCs w:val="20"/>
        </w:rPr>
        <w:t>отсутствии названных транспортных средств или срочности командировки) допускается возмещение расходов в соответствии с приказом (распоряжением) руководителя аппарата центрального государственного органа, а в случаях отсутствия такового – руководителя государственного учреждения железнодорожным транспортом – по тарифу вагонов с двухместными купе с нижним расположением мягких диванов, мягкими креслами для сидения с устройством по регулированию его положения (СВ) и воздушным транспортом – по стоимости авиабилета экономического класса. При этом при превышении стоимости билета железнодорожного транспорта над авиабилетом допускается командирование воздушным транспортом;</w:t>
      </w:r>
    </w:p>
    <w:p w14:paraId="78D95573" w14:textId="77777777" w:rsidR="00BA6AC9" w:rsidRPr="00FA2A3F" w:rsidRDefault="00BA6AC9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</w:p>
    <w:p w14:paraId="7CABA1CD" w14:textId="77777777" w:rsidR="00BA6AC9" w:rsidRPr="00FA2A3F" w:rsidRDefault="00BA6AC9" w:rsidP="00FA2A3F">
      <w:pPr>
        <w:spacing w:after="0" w:line="240" w:lineRule="auto"/>
        <w:ind w:left="142"/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</w:pPr>
    </w:p>
    <w:p w14:paraId="6E0BF8B4" w14:textId="77BF3044" w:rsidR="00E87447" w:rsidRPr="00FA2A3F" w:rsidRDefault="00E87447" w:rsidP="00FA2A3F">
      <w:pPr>
        <w:spacing w:after="0" w:line="240" w:lineRule="auto"/>
        <w:ind w:left="142"/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</w:pPr>
      <w:r w:rsidRPr="00FA2A3F"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  <w:t xml:space="preserve">5) </w:t>
      </w:r>
      <w:r w:rsidRPr="00FA2A3F">
        <w:rPr>
          <w:rFonts w:ascii="Times New Roman" w:hAnsi="Times New Roman" w:cs="Times New Roman"/>
          <w:b/>
          <w:bCs/>
          <w:color w:val="000000"/>
          <w:spacing w:val="2"/>
          <w:sz w:val="20"/>
          <w:szCs w:val="20"/>
          <w:shd w:val="clear" w:color="auto" w:fill="FFFFFF"/>
        </w:rPr>
        <w:t xml:space="preserve">при отсутствии проездных документов к месту командирования и обратно к месту постоянной работы расходы возмещаются </w:t>
      </w:r>
      <w:r w:rsidRPr="00FA2A3F">
        <w:rPr>
          <w:rFonts w:ascii="Times New Roman" w:hAnsi="Times New Roman" w:cs="Times New Roman"/>
          <w:b/>
          <w:bCs/>
          <w:color w:val="000000"/>
          <w:spacing w:val="2"/>
          <w:sz w:val="20"/>
          <w:szCs w:val="20"/>
          <w:highlight w:val="yellow"/>
          <w:shd w:val="clear" w:color="auto" w:fill="FFFFFF"/>
        </w:rPr>
        <w:t>по минимальной стоимости</w:t>
      </w:r>
      <w:r w:rsidRPr="00FA2A3F"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  <w:t xml:space="preserve"> проезда транспортом (за исключением воздушного), указанным в подпункте 3) настоящего пункта;</w:t>
      </w:r>
    </w:p>
    <w:p w14:paraId="53A151A1" w14:textId="77777777" w:rsidR="00E87447" w:rsidRPr="00FA2A3F" w:rsidRDefault="00E87447" w:rsidP="00FA2A3F">
      <w:pPr>
        <w:spacing w:after="0" w:line="240" w:lineRule="auto"/>
        <w:ind w:left="142"/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</w:pPr>
    </w:p>
    <w:p w14:paraId="25001FDD" w14:textId="77777777" w:rsidR="00E87447" w:rsidRPr="00FA2A3F" w:rsidRDefault="00E87447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2B0E2CEA" w14:textId="77777777" w:rsidR="00E87447" w:rsidRPr="00FA2A3F" w:rsidRDefault="00E87447" w:rsidP="00FA2A3F">
      <w:pPr>
        <w:shd w:val="clear" w:color="auto" w:fill="E8E9EB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Трудовой кодекс Республики Казахстан</w:t>
      </w:r>
    </w:p>
    <w:p w14:paraId="59DDCA99" w14:textId="77777777" w:rsidR="00E87447" w:rsidRPr="00FA2A3F" w:rsidRDefault="00E87447" w:rsidP="00FA2A3F">
      <w:pPr>
        <w:shd w:val="clear" w:color="auto" w:fill="E8E9E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>Кодекс Республики Казахстан от 23 ноября 2015 года № 414-V ЗРК.</w:t>
      </w:r>
    </w:p>
    <w:p w14:paraId="6A702E19" w14:textId="3C51BF2D" w:rsidR="00E87447" w:rsidRPr="00FA2A3F" w:rsidRDefault="00E87447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FA2A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 2) </w:t>
      </w:r>
      <w:r w:rsidRPr="00FA2A3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гражданский служащий</w:t>
      </w:r>
      <w:r w:rsidRPr="00FA2A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– лицо, занимающее в установленном законодательством Республики Казахстан порядке оплачиваемую штатную должность </w:t>
      </w:r>
      <w:r w:rsidRPr="00FA2A3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highlight w:val="yellow"/>
          <w:shd w:val="clear" w:color="auto" w:fill="FFFFFF"/>
        </w:rPr>
        <w:t>в казенных предприятиях</w:t>
      </w:r>
      <w:r w:rsidRPr="00FA2A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, </w:t>
      </w:r>
      <w:r w:rsidRPr="00FA2A3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highlight w:val="yellow"/>
          <w:shd w:val="clear" w:color="auto" w:fill="FFFFFF"/>
        </w:rPr>
        <w:t>государственных учреждениях</w:t>
      </w:r>
      <w:r w:rsidRPr="00FA2A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 осуществляющее должностные полномочия в целях реализации их задач и функций, осуществления технического обслуживания и обеспечения функционирования государственных органов;</w:t>
      </w:r>
    </w:p>
    <w:p w14:paraId="5B71A814" w14:textId="77777777" w:rsidR="00E65630" w:rsidRPr="00FA2A3F" w:rsidRDefault="00E6563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</w:p>
    <w:p w14:paraId="56E33F44" w14:textId="77777777" w:rsidR="00E65630" w:rsidRPr="00FA2A3F" w:rsidRDefault="00E6563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34676D4B" w14:textId="5A891820" w:rsidR="00BA6AC9" w:rsidRPr="00FA2A3F" w:rsidRDefault="00BA6AC9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1"/>
          <w:rFonts w:eastAsiaTheme="majorEastAsia"/>
          <w:b/>
          <w:bCs/>
          <w:color w:val="000000"/>
        </w:rPr>
        <w:t xml:space="preserve">Статья 244. Вычет сумм компенсаций при служебных командировках </w:t>
      </w:r>
      <w:r w:rsidRPr="00FA2A3F">
        <w:rPr>
          <w:rStyle w:val="s1"/>
          <w:rFonts w:eastAsiaTheme="majorEastAsia"/>
          <w:b/>
          <w:bCs/>
          <w:color w:val="000000"/>
          <w:highlight w:val="yellow"/>
        </w:rPr>
        <w:t>ГКП на ПХВ</w:t>
      </w:r>
    </w:p>
    <w:p w14:paraId="7ED897E1" w14:textId="77777777" w:rsidR="00BA6AC9" w:rsidRPr="00FA2A3F" w:rsidRDefault="00BA6AC9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color w:val="000000"/>
        </w:rPr>
        <w:t>1. Вычету подлежат следующие расходы по компенсациям при служебных командировках:</w:t>
      </w:r>
    </w:p>
    <w:p w14:paraId="1389718B" w14:textId="77777777" w:rsidR="00BA6AC9" w:rsidRPr="00FA2A3F" w:rsidRDefault="00BA6AC9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color w:val="000000"/>
        </w:rPr>
        <w:t xml:space="preserve">1) расходы на проезд к месту командировки и обратно, включая оплату расходов за бронь, </w:t>
      </w:r>
      <w:r w:rsidRPr="00FA2A3F">
        <w:rPr>
          <w:b/>
          <w:bCs/>
          <w:color w:val="000000"/>
          <w:highlight w:val="yellow"/>
        </w:rPr>
        <w:t>на основании документов, подтверждающих расходы на проезд и за бронь.</w:t>
      </w:r>
      <w:r w:rsidRPr="00FA2A3F">
        <w:rPr>
          <w:b/>
          <w:bCs/>
          <w:color w:val="000000"/>
        </w:rPr>
        <w:t xml:space="preserve"> </w:t>
      </w:r>
      <w:r w:rsidRPr="00FA2A3F">
        <w:rPr>
          <w:color w:val="000000"/>
        </w:rPr>
        <w:t>В случае оформления проезда электронным билетом или электронным проездным документом документами, подтверждающими расходы на проезд и за бронь, являются:</w:t>
      </w:r>
    </w:p>
    <w:p w14:paraId="1AD58A69" w14:textId="77777777" w:rsidR="00BA6AC9" w:rsidRPr="00FA2A3F" w:rsidRDefault="00BA6AC9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color w:val="000000"/>
        </w:rPr>
        <w:t>электронный билет, электронный проездной документ;</w:t>
      </w:r>
    </w:p>
    <w:p w14:paraId="0D2B985E" w14:textId="77777777" w:rsidR="00BA6AC9" w:rsidRPr="00FA2A3F" w:rsidRDefault="00BA6AC9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color w:val="000000"/>
        </w:rPr>
        <w:t>документ, подтверждающий факт оплаты стоимости электронного билета, электронного проездного документа.</w:t>
      </w:r>
    </w:p>
    <w:p w14:paraId="5CEE7FDF" w14:textId="77777777" w:rsidR="00BA6AC9" w:rsidRPr="00FA2A3F" w:rsidRDefault="00BA6AC9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color w:val="000000"/>
        </w:rPr>
        <w:lastRenderedPageBreak/>
        <w:t>К расходам, предусмотренным настоящим подпунктом, не относятся расходы по проезду в пределах одного населенного пункта;</w:t>
      </w:r>
    </w:p>
    <w:p w14:paraId="2868E1B8" w14:textId="77777777" w:rsidR="00BA6AC9" w:rsidRPr="00FA2A3F" w:rsidRDefault="00BA6AC9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color w:val="000000"/>
        </w:rPr>
        <w:t xml:space="preserve">2) расходы на наем жилища вне места постоянной работы работника в течение времени нахождения в командировке, включая оплату расходов за бронь, на основании документов, </w:t>
      </w:r>
      <w:r w:rsidRPr="00FA2A3F">
        <w:rPr>
          <w:b/>
          <w:bCs/>
          <w:color w:val="000000"/>
          <w:highlight w:val="yellow"/>
        </w:rPr>
        <w:t>подтверждающих расходы на наем жилого помещения и за бронь.</w:t>
      </w:r>
      <w:r w:rsidRPr="00FA2A3F">
        <w:rPr>
          <w:color w:val="000000"/>
        </w:rPr>
        <w:t xml:space="preserve"> Такие расходы включают, в том числе, расходы на наем жилого помещения за дни временной нетрудоспособности командированного работника (кроме случаев, когда командированный работник находится на стационарном лечении);</w:t>
      </w:r>
    </w:p>
    <w:p w14:paraId="5CB521A0" w14:textId="77777777" w:rsidR="00E65630" w:rsidRPr="00FA2A3F" w:rsidRDefault="00E6563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11A38377" w14:textId="0EE3C40D" w:rsidR="00E65630" w:rsidRPr="00FA2A3F" w:rsidRDefault="0015750F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Частные мед учреждения могут по командировке суточные</w:t>
      </w:r>
      <w:r w:rsidR="000F6A50"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оплачивать в любом размере без ограничений, но согласно НК РК не облагаем ИПН если РК = 6 МРП, если за пределами РК= 8 МРП</w:t>
      </w:r>
    </w:p>
    <w:p w14:paraId="33A18506" w14:textId="77777777" w:rsidR="000F6A50" w:rsidRPr="00FA2A3F" w:rsidRDefault="000F6A5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7C3B8DBF" w14:textId="4BC8B6D9" w:rsidR="000F6A50" w:rsidRPr="00FA2A3F" w:rsidRDefault="000F6A5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Если через бюджет, то 2 МРП в РК и по нормам если за пределы</w:t>
      </w:r>
    </w:p>
    <w:p w14:paraId="2DDB778E" w14:textId="77777777" w:rsidR="000F6A50" w:rsidRPr="00FA2A3F" w:rsidRDefault="000F6A5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55B6F461" w14:textId="77777777" w:rsidR="000F6A50" w:rsidRPr="00FA2A3F" w:rsidRDefault="000F6A50" w:rsidP="00FA2A3F">
      <w:pPr>
        <w:shd w:val="clear" w:color="auto" w:fill="E8E9EB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б утверждении Правил возмещения расходов на служебные командировки за счет бюджетных средств, в том числе в иностранные государства</w:t>
      </w:r>
    </w:p>
    <w:p w14:paraId="66CA0FC4" w14:textId="77777777" w:rsidR="000F6A50" w:rsidRPr="00FA2A3F" w:rsidRDefault="000F6A50" w:rsidP="00FA2A3F">
      <w:pPr>
        <w:shd w:val="clear" w:color="auto" w:fill="E8E9E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>Постановление Правительства Республики Казахстан от 11 мая 2018 года № 256.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5"/>
        <w:gridCol w:w="3013"/>
        <w:gridCol w:w="4064"/>
        <w:gridCol w:w="419"/>
        <w:gridCol w:w="1227"/>
        <w:gridCol w:w="419"/>
        <w:gridCol w:w="1227"/>
        <w:gridCol w:w="419"/>
        <w:gridCol w:w="1227"/>
      </w:tblGrid>
      <w:tr w:rsidR="000F6A50" w:rsidRPr="00FA2A3F" w14:paraId="09878593" w14:textId="77777777" w:rsidTr="000F6A5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F4D0A1" w14:textId="77777777" w:rsidR="000F6A50" w:rsidRPr="00FA2A3F" w:rsidRDefault="000F6A50" w:rsidP="00FA2A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  <w:t>172.</w:t>
            </w:r>
          </w:p>
        </w:tc>
        <w:tc>
          <w:tcPr>
            <w:tcW w:w="301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F4A022" w14:textId="77777777" w:rsidR="000F6A50" w:rsidRPr="00FA2A3F" w:rsidRDefault="000F6A50" w:rsidP="00FA2A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  <w:t>Турецкая Республика</w:t>
            </w:r>
          </w:p>
        </w:tc>
        <w:tc>
          <w:tcPr>
            <w:tcW w:w="406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B0048F" w14:textId="77777777" w:rsidR="000F6A50" w:rsidRPr="00FA2A3F" w:rsidRDefault="000F6A50" w:rsidP="00FA2A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AB8B02" w14:textId="77777777" w:rsidR="000F6A50" w:rsidRPr="00FA2A3F" w:rsidRDefault="000F6A50" w:rsidP="00FA2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00BA3F" w14:textId="77777777" w:rsidR="000F6A50" w:rsidRPr="00FA2A3F" w:rsidRDefault="000F6A50" w:rsidP="00FA2A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  <w:t>350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F5D9BA" w14:textId="77777777" w:rsidR="000F6A50" w:rsidRPr="00FA2A3F" w:rsidRDefault="000F6A50" w:rsidP="00FA2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AEA26B" w14:textId="77777777" w:rsidR="000F6A50" w:rsidRPr="00FA2A3F" w:rsidRDefault="000F6A50" w:rsidP="00FA2A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  <w:t>230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99A170" w14:textId="77777777" w:rsidR="000F6A50" w:rsidRPr="00FA2A3F" w:rsidRDefault="000F6A50" w:rsidP="00FA2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D312DD" w14:textId="77777777" w:rsidR="000F6A50" w:rsidRPr="00FA2A3F" w:rsidRDefault="000F6A50" w:rsidP="00FA2A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spacing w:val="2"/>
                <w:kern w:val="0"/>
                <w:sz w:val="20"/>
                <w:szCs w:val="20"/>
                <w:lang w:eastAsia="ru-RU"/>
                <w14:ligatures w14:val="none"/>
              </w:rPr>
              <w:t>180</w:t>
            </w:r>
          </w:p>
        </w:tc>
      </w:tr>
    </w:tbl>
    <w:p w14:paraId="79597C45" w14:textId="77777777" w:rsidR="000F6A50" w:rsidRPr="00FA2A3F" w:rsidRDefault="000F6A5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675C8641" w14:textId="40CE66B2" w:rsidR="00BA6AC9" w:rsidRPr="00FA2A3F" w:rsidRDefault="000F6A5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Курс, например 450*100= 45 000</w:t>
      </w:r>
    </w:p>
    <w:p w14:paraId="00B17B16" w14:textId="752252C6" w:rsidR="000F6A50" w:rsidRPr="00FA2A3F" w:rsidRDefault="000F6A5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НК РК 8 *3 692 =</w:t>
      </w:r>
      <w:r w:rsidRPr="00FA2A3F">
        <w:rPr>
          <w:rFonts w:ascii="Times New Roman" w:hAnsi="Times New Roman" w:cs="Times New Roman"/>
        </w:rPr>
        <w:t xml:space="preserve"> </w:t>
      </w:r>
      <w:proofErr w:type="gramStart"/>
      <w:r w:rsidRPr="00FA2A3F">
        <w:rPr>
          <w:rFonts w:ascii="Times New Roman" w:hAnsi="Times New Roman" w:cs="Times New Roman"/>
          <w:b/>
          <w:bCs/>
          <w:sz w:val="44"/>
          <w:szCs w:val="44"/>
        </w:rPr>
        <w:t>29</w:t>
      </w:r>
      <w:r w:rsidR="006E0363" w:rsidRPr="00FA2A3F">
        <w:rPr>
          <w:rFonts w:ascii="Times New Roman" w:hAnsi="Times New Roman" w:cs="Times New Roman"/>
          <w:b/>
          <w:bCs/>
          <w:sz w:val="44"/>
          <w:szCs w:val="44"/>
        </w:rPr>
        <w:t> </w:t>
      </w:r>
      <w:r w:rsidRPr="00FA2A3F">
        <w:rPr>
          <w:rFonts w:ascii="Times New Roman" w:hAnsi="Times New Roman" w:cs="Times New Roman"/>
          <w:b/>
          <w:bCs/>
          <w:sz w:val="44"/>
          <w:szCs w:val="44"/>
        </w:rPr>
        <w:t>536</w:t>
      </w:r>
      <w:r w:rsidR="006E0363"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- 45 000</w:t>
      </w:r>
      <w:proofErr w:type="gramEnd"/>
      <w:r w:rsidR="006E0363"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=</w:t>
      </w:r>
      <w:r w:rsidR="006E0363" w:rsidRPr="00FA2A3F">
        <w:rPr>
          <w:rFonts w:ascii="Times New Roman" w:hAnsi="Times New Roman" w:cs="Times New Roman"/>
        </w:rPr>
        <w:t xml:space="preserve"> </w:t>
      </w:r>
      <w:r w:rsidR="006E0363"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15 464 </w:t>
      </w:r>
      <w:r w:rsidR="006E0363" w:rsidRPr="00FA2A3F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облагаем</w:t>
      </w:r>
      <w:r w:rsidR="006E0363" w:rsidRPr="00FA2A3F">
        <w:rPr>
          <w:rFonts w:ascii="Times New Roman" w:hAnsi="Times New Roman" w:cs="Times New Roman"/>
          <w:b/>
          <w:bCs/>
          <w:sz w:val="44"/>
          <w:szCs w:val="44"/>
        </w:rPr>
        <w:t xml:space="preserve"> всеми налогами за каждый день прибывания</w:t>
      </w:r>
    </w:p>
    <w:p w14:paraId="309A9689" w14:textId="77777777" w:rsidR="00BA6AC9" w:rsidRPr="00FA2A3F" w:rsidRDefault="00BA6AC9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1DAE8205" w14:textId="573656F0" w:rsidR="00BA6AC9" w:rsidRPr="00FA2A3F" w:rsidRDefault="002E2029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Статья 343. Особенности применения налоговых вычетов у налогового агента</w:t>
      </w:r>
    </w:p>
    <w:p w14:paraId="1301C5C7" w14:textId="71963979" w:rsidR="00BA6AC9" w:rsidRPr="00FA2A3F" w:rsidRDefault="002E2029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color w:val="000000"/>
          <w:shd w:val="clear" w:color="auto" w:fill="FFFFFF"/>
        </w:rPr>
        <w:t xml:space="preserve">4. В случае если налоговые вычеты </w:t>
      </w:r>
      <w:r w:rsidRPr="00FA2A3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не применены налоговым агентом</w:t>
      </w:r>
      <w:r w:rsidRPr="00FA2A3F">
        <w:rPr>
          <w:rFonts w:ascii="Times New Roman" w:hAnsi="Times New Roman" w:cs="Times New Roman"/>
          <w:color w:val="000000"/>
          <w:shd w:val="clear" w:color="auto" w:fill="FFFFFF"/>
        </w:rPr>
        <w:t xml:space="preserve"> к доходу физического лица по причине обращения физического лица </w:t>
      </w:r>
      <w:r w:rsidRPr="00FA2A3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позже даты удержания индивидуального подоходного налога</w:t>
      </w:r>
      <w:r w:rsidRPr="00FA2A3F">
        <w:rPr>
          <w:rFonts w:ascii="Times New Roman" w:hAnsi="Times New Roman" w:cs="Times New Roman"/>
          <w:color w:val="000000"/>
          <w:shd w:val="clear" w:color="auto" w:fill="FFFFFF"/>
        </w:rPr>
        <w:t xml:space="preserve"> с такого дохода, то физическое лицо вправе представить налоговому агенту, производившему удержание индивидуального подоходного налога с такого дохода, </w:t>
      </w:r>
      <w:r w:rsidRPr="00FA2A3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заявление и подтверждающие документы</w:t>
      </w:r>
      <w:r w:rsidRPr="00FA2A3F">
        <w:rPr>
          <w:rFonts w:ascii="Times New Roman" w:hAnsi="Times New Roman" w:cs="Times New Roman"/>
          <w:color w:val="000000"/>
          <w:shd w:val="clear" w:color="auto" w:fill="FFFFFF"/>
        </w:rPr>
        <w:t xml:space="preserve">, на основании которых налоговый агент </w:t>
      </w:r>
      <w:r w:rsidRPr="00FA2A3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производит перерасчет доходов в пределах срока исковой давности</w:t>
      </w:r>
      <w:r w:rsidRPr="00FA2A3F">
        <w:rPr>
          <w:rFonts w:ascii="Times New Roman" w:hAnsi="Times New Roman" w:cs="Times New Roman"/>
          <w:color w:val="000000"/>
          <w:shd w:val="clear" w:color="auto" w:fill="FFFFFF"/>
        </w:rPr>
        <w:t>, предусмотренного </w:t>
      </w:r>
      <w:hyperlink r:id="rId28" w:anchor="sub_id=480200" w:tooltip="Кодекс Республики Казахстан от 25 декабря 2017 года № 120-VI " w:history="1">
        <w:r w:rsidRPr="00FA2A3F">
          <w:rPr>
            <w:rStyle w:val="ad"/>
            <w:rFonts w:ascii="Times New Roman" w:hAnsi="Times New Roman" w:cs="Times New Roman"/>
            <w:color w:val="000080"/>
            <w:shd w:val="clear" w:color="auto" w:fill="FFFFFF"/>
          </w:rPr>
          <w:t>пунктом 2 статьи 48</w:t>
        </w:r>
      </w:hyperlink>
      <w:r w:rsidRPr="00FA2A3F">
        <w:rPr>
          <w:rFonts w:ascii="Times New Roman" w:hAnsi="Times New Roman" w:cs="Times New Roman"/>
          <w:color w:val="000000"/>
          <w:shd w:val="clear" w:color="auto" w:fill="FFFFFF"/>
        </w:rPr>
        <w:t> настоящего Кодекса.</w:t>
      </w:r>
    </w:p>
    <w:p w14:paraId="02CCEB99" w14:textId="77777777" w:rsidR="00BA6AC9" w:rsidRPr="00FA2A3F" w:rsidRDefault="00BA6AC9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6DA9CEE2" w14:textId="77777777" w:rsidR="005971CD" w:rsidRPr="00FA2A3F" w:rsidRDefault="005971CD" w:rsidP="00FA2A3F">
      <w:pPr>
        <w:shd w:val="clear" w:color="auto" w:fill="E8E9EB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Об утверждении перечня заболеваний, для которых установлен срок временной нетрудоспособности более двух месяцев</w:t>
      </w:r>
    </w:p>
    <w:p w14:paraId="2672A82B" w14:textId="77777777" w:rsidR="005971CD" w:rsidRPr="00FA2A3F" w:rsidRDefault="005971CD" w:rsidP="00FA2A3F">
      <w:pPr>
        <w:shd w:val="clear" w:color="auto" w:fill="E8E9E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>Приказ Министра здравоохранения и социального развития Республики Казахстан от 28 декабря 2015 года № 1033. З</w:t>
      </w:r>
    </w:p>
    <w:p w14:paraId="237B893C" w14:textId="1CB48E3D" w:rsidR="002E2029" w:rsidRPr="00FA2A3F" w:rsidRDefault="005971CD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  <w:t>434. Токсическое действие галогенопроизводных алифатических и ароматических углеводородов</w:t>
      </w:r>
    </w:p>
    <w:tbl>
      <w:tblPr>
        <w:tblW w:w="109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5971CD" w:rsidRPr="00FA2A3F" w14:paraId="6363DA24" w14:textId="77777777" w:rsidTr="005971CD">
        <w:tc>
          <w:tcPr>
            <w:tcW w:w="10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2EBF0A" w14:textId="47D0C414" w:rsidR="005971CD" w:rsidRPr="00FA2A3F" w:rsidRDefault="005971CD" w:rsidP="00FA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Приложение к приказу Министра здравоохранения Республики Казахстан   от 16 февраля 2022 года № ҚР ДСМ-14</w:t>
            </w:r>
          </w:p>
        </w:tc>
      </w:tr>
    </w:tbl>
    <w:p w14:paraId="08B48C7F" w14:textId="77777777" w:rsidR="005971CD" w:rsidRPr="00FA2A3F" w:rsidRDefault="005971CD" w:rsidP="00FA2A3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kern w:val="0"/>
          <w:sz w:val="32"/>
          <w:szCs w:val="32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1E1E1E"/>
          <w:kern w:val="0"/>
          <w:sz w:val="32"/>
          <w:szCs w:val="32"/>
          <w:lang w:eastAsia="ru-RU"/>
          <w14:ligatures w14:val="none"/>
        </w:rPr>
        <w:t>Список тяжелых форм некоторых хронических заболеваний</w:t>
      </w:r>
    </w:p>
    <w:p w14:paraId="117E8974" w14:textId="77777777" w:rsidR="005971CD" w:rsidRPr="00FA2A3F" w:rsidRDefault="005971CD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>      1. Психические, поведенческие расстройства (заболевания) со стойкой психотической симптоматикой и выраженными изменениями личности.</w:t>
      </w:r>
    </w:p>
    <w:p w14:paraId="3E6BEC26" w14:textId="77777777" w:rsidR="005971CD" w:rsidRPr="00FA2A3F" w:rsidRDefault="005971CD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>      2. Органические и посттравматические поражения центральной нервной системы со стойкими тяжелыми нарушениями функций конечностей и функций тазовых органов.</w:t>
      </w:r>
    </w:p>
    <w:p w14:paraId="4D4F52CF" w14:textId="77777777" w:rsidR="005971CD" w:rsidRPr="00FA2A3F" w:rsidRDefault="005971CD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lastRenderedPageBreak/>
        <w:t>      3. Каловые, мочевые и влагалищные свищи, стома мочевого пузыря, противоестественный анус.</w:t>
      </w:r>
    </w:p>
    <w:p w14:paraId="7728A357" w14:textId="77777777" w:rsidR="005971CD" w:rsidRPr="00FA2A3F" w:rsidRDefault="005971CD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>      4. Тяжелая форма бронхиальной астмы, непрерывно-рецидивирующее течение, с частыми приступами, осложненной дыхательной недостаточностью III степени.</w:t>
      </w:r>
    </w:p>
    <w:p w14:paraId="6D0F4022" w14:textId="77777777" w:rsidR="005971CD" w:rsidRPr="00FA2A3F" w:rsidRDefault="005971CD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>      5. Тяжелые формы наследственных прогрессирующих нервно-мышечных дистрофий с выпадением двигательных функций.</w:t>
      </w:r>
    </w:p>
    <w:p w14:paraId="7D1C382E" w14:textId="77777777" w:rsidR="005971CD" w:rsidRPr="00FA2A3F" w:rsidRDefault="005971CD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000000"/>
          <w:spacing w:val="2"/>
          <w:kern w:val="0"/>
          <w:sz w:val="20"/>
          <w:szCs w:val="20"/>
          <w:lang w:eastAsia="ru-RU"/>
          <w14:ligatures w14:val="none"/>
        </w:rPr>
        <w:t>      6. Сахарный диабет I тип, тяжелая форма.</w:t>
      </w:r>
    </w:p>
    <w:p w14:paraId="4B9E2D70" w14:textId="77777777" w:rsidR="005971CD" w:rsidRPr="00FA2A3F" w:rsidRDefault="005971CD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78D76D98" w14:textId="77777777" w:rsidR="006A38A7" w:rsidRPr="00FA2A3F" w:rsidRDefault="006A38A7" w:rsidP="00FA2A3F">
      <w:pPr>
        <w:shd w:val="clear" w:color="auto" w:fill="E8E9EB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FA2A3F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О некоторых вопросах приобретения государственными предприятиями на праве хозяйственного ведения и организациями, контрольный пакет акций (долей участия в уставном капитале) которых принадлежит государству, финансовых услуг</w:t>
      </w:r>
    </w:p>
    <w:p w14:paraId="30D14588" w14:textId="77777777" w:rsidR="002E2029" w:rsidRPr="00FA2A3F" w:rsidRDefault="002E2029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31E9188E" w14:textId="77777777" w:rsidR="002E2029" w:rsidRPr="00FA2A3F" w:rsidRDefault="002E2029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0DC4EF34" w14:textId="7F024A5E" w:rsidR="00DE30B3" w:rsidRPr="00FA2A3F" w:rsidRDefault="00DE30B3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FA2A3F">
        <w:rPr>
          <w:rFonts w:ascii="Times New Roman" w:hAnsi="Times New Roman" w:cs="Times New Roman"/>
          <w:b/>
          <w:bCs/>
          <w:sz w:val="44"/>
          <w:szCs w:val="44"/>
        </w:rPr>
        <w:t>25.06.2024 г</w:t>
      </w:r>
    </w:p>
    <w:p w14:paraId="5FE0526E" w14:textId="77777777" w:rsidR="0058144F" w:rsidRPr="00FA2A3F" w:rsidRDefault="0058144F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2B8B9379" w14:textId="77777777" w:rsidR="0058144F" w:rsidRPr="00FA2A3F" w:rsidRDefault="0058144F" w:rsidP="00FA2A3F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A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Статья 133 ТК РК</w:t>
      </w:r>
    </w:p>
    <w:p w14:paraId="3BC74026" w14:textId="005A8421" w:rsidR="0058144F" w:rsidRPr="00FA2A3F" w:rsidRDefault="0058144F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FA2A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 социального пособия по временной нетрудоспособности, выплачиваемого в связи с трудовым увечьем или профессиональным заболеванием работника, составляет сто процентов средней заработной платы.</w:t>
      </w:r>
    </w:p>
    <w:p w14:paraId="4DB2FB77" w14:textId="77777777" w:rsidR="00E65630" w:rsidRPr="00FA2A3F" w:rsidRDefault="00E65630" w:rsidP="00FA2A3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07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4F5F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156"/>
        <w:gridCol w:w="3167"/>
        <w:gridCol w:w="156"/>
        <w:gridCol w:w="7277"/>
      </w:tblGrid>
      <w:tr w:rsidR="004C07FB" w:rsidRPr="00FA2A3F" w14:paraId="6A851041" w14:textId="77777777" w:rsidTr="00DE30B3">
        <w:trPr>
          <w:trHeight w:val="109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E22172B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CDFB3A6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CFBB7DB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Доплата за психоэмоциональные и физические нагрузки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C90A25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97397B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Конкретный перечень должностей и специальностей работников и критерии, определяющие психоэмоциональные и физические нагрузки, устанавливаются согласно </w:t>
            </w:r>
            <w:hyperlink r:id="rId29" w:anchor="z66" w:history="1">
              <w:r w:rsidRPr="00FA2A3F">
                <w:rPr>
                  <w:rStyle w:val="ad"/>
                  <w:rFonts w:eastAsiaTheme="majorEastAsia"/>
                  <w:color w:val="073A5E"/>
                  <w:sz w:val="22"/>
                  <w:szCs w:val="22"/>
                </w:rPr>
                <w:t>приложению 21</w:t>
              </w:r>
            </w:hyperlink>
            <w:r w:rsidRPr="00FA2A3F">
              <w:rPr>
                <w:color w:val="000000"/>
                <w:sz w:val="22"/>
                <w:szCs w:val="22"/>
              </w:rPr>
              <w:t> к постановлению</w:t>
            </w:r>
          </w:p>
        </w:tc>
      </w:tr>
    </w:tbl>
    <w:p w14:paraId="1F23A7C4" w14:textId="77777777" w:rsidR="00CF05EF" w:rsidRPr="00FA2A3F" w:rsidRDefault="00CF05EF" w:rsidP="00FA2A3F">
      <w:pPr>
        <w:pStyle w:val="af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shd w:val="clear" w:color="auto" w:fill="F4F5F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19"/>
      </w:tblGrid>
      <w:tr w:rsidR="004C07FB" w:rsidRPr="00FA2A3F" w14:paraId="07845C49" w14:textId="77777777" w:rsidTr="00DE30B3">
        <w:trPr>
          <w:trHeight w:val="409"/>
        </w:trPr>
        <w:tc>
          <w:tcPr>
            <w:tcW w:w="11119" w:type="dxa"/>
            <w:tcBorders>
              <w:top w:val="nil"/>
              <w:left w:val="nil"/>
              <w:bottom w:val="nil"/>
              <w:right w:val="nil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618265C" w14:textId="3B8B8F8D" w:rsidR="004C07FB" w:rsidRPr="00FA2A3F" w:rsidRDefault="004C07FB" w:rsidP="00FA2A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2A3F">
              <w:rPr>
                <w:rFonts w:ascii="Times New Roman" w:hAnsi="Times New Roman" w:cs="Times New Roman"/>
                <w:color w:val="000000"/>
              </w:rPr>
              <w:t>Приложение 21</w:t>
            </w:r>
            <w:r w:rsidR="00DE30B3" w:rsidRPr="00FA2A3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2A3F">
              <w:rPr>
                <w:rFonts w:ascii="Times New Roman" w:hAnsi="Times New Roman" w:cs="Times New Roman"/>
                <w:color w:val="000000"/>
              </w:rPr>
              <w:t>Утверждена</w:t>
            </w:r>
            <w:r w:rsidR="00DE30B3" w:rsidRPr="00FA2A3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2A3F">
              <w:rPr>
                <w:rFonts w:ascii="Times New Roman" w:hAnsi="Times New Roman" w:cs="Times New Roman"/>
                <w:color w:val="000000"/>
              </w:rPr>
              <w:t>постановлением Правительства</w:t>
            </w:r>
            <w:r w:rsidR="00DE30B3" w:rsidRPr="00FA2A3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2A3F">
              <w:rPr>
                <w:rFonts w:ascii="Times New Roman" w:hAnsi="Times New Roman" w:cs="Times New Roman"/>
                <w:color w:val="000000"/>
              </w:rPr>
              <w:t>Республики Казахстан</w:t>
            </w:r>
            <w:r w:rsidR="00DE30B3" w:rsidRPr="00FA2A3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2A3F">
              <w:rPr>
                <w:rFonts w:ascii="Times New Roman" w:hAnsi="Times New Roman" w:cs="Times New Roman"/>
                <w:color w:val="000000"/>
              </w:rPr>
              <w:t>от 31 декабря 2015 года № 1193</w:t>
            </w:r>
          </w:p>
        </w:tc>
      </w:tr>
    </w:tbl>
    <w:p w14:paraId="7BD50D38" w14:textId="77777777" w:rsidR="004C07FB" w:rsidRPr="00FA2A3F" w:rsidRDefault="004C07FB" w:rsidP="00FA2A3F">
      <w:pPr>
        <w:pStyle w:val="3"/>
        <w:shd w:val="clear" w:color="auto" w:fill="F4F5F6"/>
        <w:spacing w:before="0" w:after="0" w:line="240" w:lineRule="auto"/>
        <w:rPr>
          <w:rFonts w:ascii="Times New Roman" w:hAnsi="Times New Roman" w:cs="Times New Roman"/>
          <w:color w:val="444444"/>
          <w:sz w:val="27"/>
          <w:szCs w:val="27"/>
        </w:rPr>
      </w:pPr>
      <w:r w:rsidRPr="00FA2A3F">
        <w:rPr>
          <w:rFonts w:ascii="Times New Roman" w:hAnsi="Times New Roman" w:cs="Times New Roman"/>
          <w:b/>
          <w:bCs/>
          <w:color w:val="444444"/>
        </w:rPr>
        <w:t>Перечень должностей и профессий гражданских служащих, работников организаций, содержащихся за счет средств государственного бюджета, работников казенных предприятий здравоохранения и критерии, определяющие их психоэмоциональные и физические нагрузки</w:t>
      </w:r>
    </w:p>
    <w:p w14:paraId="37692018" w14:textId="77777777" w:rsidR="004C07FB" w:rsidRPr="00FA2A3F" w:rsidRDefault="004C07FB" w:rsidP="00FA2A3F">
      <w:pPr>
        <w:shd w:val="clear" w:color="auto" w:fill="F4F5F6"/>
        <w:spacing w:after="0" w:line="240" w:lineRule="auto"/>
        <w:rPr>
          <w:rFonts w:ascii="Times New Roman" w:hAnsi="Times New Roman" w:cs="Times New Roman"/>
          <w:color w:val="FF0000"/>
        </w:rPr>
      </w:pPr>
      <w:r w:rsidRPr="00FA2A3F">
        <w:rPr>
          <w:rFonts w:ascii="Times New Roman" w:hAnsi="Times New Roman" w:cs="Times New Roman"/>
          <w:color w:val="FF0000"/>
        </w:rPr>
        <w:t>      Сноска. Приложение 21 с изменениями, внесенными постановлениями Правительства РК от 24.09.2020 </w:t>
      </w:r>
      <w:hyperlink r:id="rId30" w:anchor="z17" w:history="1">
        <w:r w:rsidRPr="00FA2A3F">
          <w:rPr>
            <w:rStyle w:val="ad"/>
            <w:rFonts w:ascii="Times New Roman" w:hAnsi="Times New Roman" w:cs="Times New Roman"/>
            <w:color w:val="073A5E"/>
          </w:rPr>
          <w:t>№ 607</w:t>
        </w:r>
      </w:hyperlink>
      <w:r w:rsidRPr="00FA2A3F">
        <w:rPr>
          <w:rFonts w:ascii="Times New Roman" w:hAnsi="Times New Roman" w:cs="Times New Roman"/>
          <w:color w:val="FF0000"/>
        </w:rPr>
        <w:t> (вводится в действие по истечении десяти календарных дней после дня его первого официального опубликования); от 15.12.2020 </w:t>
      </w:r>
      <w:hyperlink r:id="rId31" w:anchor="z22" w:history="1">
        <w:r w:rsidRPr="00FA2A3F">
          <w:rPr>
            <w:rStyle w:val="ad"/>
            <w:rFonts w:ascii="Times New Roman" w:hAnsi="Times New Roman" w:cs="Times New Roman"/>
            <w:color w:val="073A5E"/>
          </w:rPr>
          <w:t>№ 856</w:t>
        </w:r>
      </w:hyperlink>
      <w:r w:rsidRPr="00FA2A3F">
        <w:rPr>
          <w:rFonts w:ascii="Times New Roman" w:hAnsi="Times New Roman" w:cs="Times New Roman"/>
          <w:color w:val="FF0000"/>
        </w:rPr>
        <w:t> (вводится в действие с 01.01.2021); от 30.03.2021 </w:t>
      </w:r>
      <w:hyperlink r:id="rId32" w:anchor="z33" w:history="1">
        <w:r w:rsidRPr="00FA2A3F">
          <w:rPr>
            <w:rStyle w:val="ad"/>
            <w:rFonts w:ascii="Times New Roman" w:hAnsi="Times New Roman" w:cs="Times New Roman"/>
            <w:color w:val="073A5E"/>
          </w:rPr>
          <w:t>№ 174</w:t>
        </w:r>
      </w:hyperlink>
      <w:r w:rsidRPr="00FA2A3F">
        <w:rPr>
          <w:rFonts w:ascii="Times New Roman" w:hAnsi="Times New Roman" w:cs="Times New Roman"/>
          <w:color w:val="FF0000"/>
        </w:rPr>
        <w:t> 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1076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4F5F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5610"/>
        <w:gridCol w:w="4677"/>
      </w:tblGrid>
      <w:tr w:rsidR="004C07FB" w:rsidRPr="00FA2A3F" w14:paraId="2431ACBF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7011135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FE0BF3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Наименование должностей и профессий работников</w:t>
            </w:r>
          </w:p>
        </w:tc>
        <w:tc>
          <w:tcPr>
            <w:tcW w:w="46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31D401E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Критерии психоэмоциональной и физической нагрузки</w:t>
            </w:r>
          </w:p>
        </w:tc>
      </w:tr>
      <w:tr w:rsidR="004C07FB" w:rsidRPr="00FA2A3F" w14:paraId="3926AB85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BCD9CE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7FC7314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AD7856D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3</w:t>
            </w:r>
          </w:p>
        </w:tc>
      </w:tr>
      <w:tr w:rsidR="004C07FB" w:rsidRPr="00FA2A3F" w14:paraId="764C97B6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B8EF026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59FABAF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Специалисты хирургического профиля, в том числе детские, работа которых сопряжена с высокой степенью психоэмоциональных и физических нагрузок:</w:t>
            </w:r>
          </w:p>
        </w:tc>
        <w:tc>
          <w:tcPr>
            <w:tcW w:w="4677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98A3628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Постоянное нервно-эмоциональное напряжение за исход хирургического вмешательства,</w:t>
            </w:r>
            <w:r w:rsidRPr="00FA2A3F">
              <w:rPr>
                <w:color w:val="000000"/>
                <w:sz w:val="22"/>
                <w:szCs w:val="22"/>
              </w:rPr>
              <w:br/>
              <w:t>повышенная усталость, связанная с дежурствами, экстренные оперативные вмешательства,</w:t>
            </w:r>
            <w:r w:rsidRPr="00FA2A3F">
              <w:rPr>
                <w:color w:val="000000"/>
                <w:sz w:val="22"/>
                <w:szCs w:val="22"/>
              </w:rPr>
              <w:br/>
              <w:t>вынужденная рабочая поза, чрезмерное напряжение анализаторных систем,</w:t>
            </w:r>
            <w:r w:rsidRPr="00FA2A3F">
              <w:rPr>
                <w:color w:val="000000"/>
                <w:sz w:val="22"/>
                <w:szCs w:val="22"/>
              </w:rPr>
              <w:br/>
              <w:t>необходимость срочного принятия решения, большая нагрузка на орган зрения - тяжелой степени нагрузки</w:t>
            </w:r>
          </w:p>
        </w:tc>
      </w:tr>
      <w:tr w:rsidR="004C07FB" w:rsidRPr="00FA2A3F" w14:paraId="4FA0D438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6512A1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1)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788B1E3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врачи:</w:t>
            </w:r>
            <w:r w:rsidRPr="00FA2A3F">
              <w:rPr>
                <w:color w:val="000000"/>
                <w:sz w:val="22"/>
                <w:szCs w:val="22"/>
              </w:rPr>
              <w:br/>
              <w:t>кардиохирург</w:t>
            </w:r>
            <w:r w:rsidRPr="00FA2A3F">
              <w:rPr>
                <w:color w:val="000000"/>
                <w:sz w:val="22"/>
                <w:szCs w:val="22"/>
              </w:rPr>
              <w:br/>
              <w:t>трансплантолог</w:t>
            </w:r>
            <w:r w:rsidRPr="00FA2A3F">
              <w:rPr>
                <w:color w:val="000000"/>
                <w:sz w:val="22"/>
                <w:szCs w:val="22"/>
              </w:rPr>
              <w:br/>
              <w:t>микрохирург</w:t>
            </w:r>
            <w:r w:rsidRPr="00FA2A3F">
              <w:rPr>
                <w:color w:val="000000"/>
                <w:sz w:val="22"/>
                <w:szCs w:val="22"/>
              </w:rPr>
              <w:br/>
            </w:r>
            <w:proofErr w:type="spellStart"/>
            <w:r w:rsidRPr="00FA2A3F">
              <w:rPr>
                <w:color w:val="000000"/>
                <w:sz w:val="22"/>
                <w:szCs w:val="22"/>
              </w:rPr>
              <w:t>ангиохирург</w:t>
            </w:r>
            <w:proofErr w:type="spellEnd"/>
            <w:r w:rsidRPr="00FA2A3F">
              <w:rPr>
                <w:color w:val="000000"/>
                <w:sz w:val="22"/>
                <w:szCs w:val="22"/>
              </w:rPr>
              <w:br/>
              <w:t>нейрохирург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221D0DA2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1CFED544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7FA5669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D1F3D5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Средний медицинский персонал:</w:t>
            </w:r>
            <w:r w:rsidRPr="00FA2A3F">
              <w:rPr>
                <w:color w:val="000000"/>
                <w:sz w:val="22"/>
                <w:szCs w:val="22"/>
              </w:rPr>
              <w:br/>
              <w:t>операционная медицинская сестра</w:t>
            </w:r>
            <w:r w:rsidRPr="00FA2A3F">
              <w:rPr>
                <w:color w:val="000000"/>
                <w:sz w:val="22"/>
                <w:szCs w:val="22"/>
              </w:rPr>
              <w:br/>
              <w:t>хирургическая медицинская сестра</w:t>
            </w:r>
            <w:r w:rsidRPr="00FA2A3F">
              <w:rPr>
                <w:color w:val="000000"/>
                <w:sz w:val="22"/>
                <w:szCs w:val="22"/>
              </w:rPr>
              <w:br/>
              <w:t>медицинская сестра-</w:t>
            </w:r>
            <w:proofErr w:type="spellStart"/>
            <w:r w:rsidRPr="00FA2A3F">
              <w:rPr>
                <w:color w:val="000000"/>
                <w:sz w:val="22"/>
                <w:szCs w:val="22"/>
              </w:rPr>
              <w:t>анестезист</w:t>
            </w:r>
            <w:proofErr w:type="spellEnd"/>
            <w:r w:rsidRPr="00FA2A3F">
              <w:rPr>
                <w:color w:val="000000"/>
                <w:sz w:val="22"/>
                <w:szCs w:val="22"/>
              </w:rPr>
              <w:t xml:space="preserve"> отделений </w:t>
            </w:r>
            <w:r w:rsidRPr="00FA2A3F">
              <w:rPr>
                <w:color w:val="000000"/>
                <w:sz w:val="22"/>
                <w:szCs w:val="22"/>
              </w:rPr>
              <w:lastRenderedPageBreak/>
              <w:t>реаниматологии и анестезиологии и интенсивной терапии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5683E541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64EC7D7F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74865B2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F724F42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Специалисты хирургического и</w:t>
            </w:r>
            <w:r w:rsidRPr="00FA2A3F">
              <w:rPr>
                <w:color w:val="000000"/>
                <w:sz w:val="22"/>
                <w:szCs w:val="22"/>
              </w:rPr>
              <w:br/>
              <w:t>акушерско-гинекологического профилей, в том числе детские:</w:t>
            </w:r>
          </w:p>
        </w:tc>
        <w:tc>
          <w:tcPr>
            <w:tcW w:w="4677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F57588A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Те же критерии, что и в пункте 1, но в менее выраженной степени - средней степени нагрузки</w:t>
            </w:r>
          </w:p>
        </w:tc>
      </w:tr>
      <w:tr w:rsidR="004C07FB" w:rsidRPr="00FA2A3F" w14:paraId="25CA34CF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F976965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1)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EB335FC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врачи:</w:t>
            </w:r>
            <w:r w:rsidRPr="00FA2A3F">
              <w:rPr>
                <w:color w:val="000000"/>
                <w:sz w:val="22"/>
                <w:szCs w:val="22"/>
              </w:rPr>
              <w:br/>
              <w:t>акушер-гинеколог</w:t>
            </w:r>
            <w:r w:rsidRPr="00FA2A3F">
              <w:rPr>
                <w:color w:val="000000"/>
                <w:sz w:val="22"/>
                <w:szCs w:val="22"/>
              </w:rPr>
              <w:br/>
              <w:t>общий хирург</w:t>
            </w:r>
            <w:r w:rsidRPr="00FA2A3F">
              <w:rPr>
                <w:color w:val="000000"/>
                <w:sz w:val="22"/>
                <w:szCs w:val="22"/>
              </w:rPr>
              <w:br/>
              <w:t>абдоминальный хирург</w:t>
            </w:r>
            <w:r w:rsidRPr="00FA2A3F">
              <w:rPr>
                <w:color w:val="000000"/>
                <w:sz w:val="22"/>
                <w:szCs w:val="22"/>
              </w:rPr>
              <w:br/>
              <w:t>торакальный хирург</w:t>
            </w:r>
            <w:r w:rsidRPr="00FA2A3F">
              <w:rPr>
                <w:color w:val="000000"/>
                <w:sz w:val="22"/>
                <w:szCs w:val="22"/>
              </w:rPr>
              <w:br/>
            </w:r>
            <w:proofErr w:type="spellStart"/>
            <w:r w:rsidRPr="00FA2A3F">
              <w:rPr>
                <w:color w:val="000000"/>
                <w:sz w:val="22"/>
                <w:szCs w:val="22"/>
              </w:rPr>
              <w:t>ангиохирург</w:t>
            </w:r>
            <w:proofErr w:type="spellEnd"/>
            <w:r w:rsidRPr="00FA2A3F">
              <w:rPr>
                <w:color w:val="000000"/>
                <w:sz w:val="22"/>
                <w:szCs w:val="22"/>
              </w:rPr>
              <w:br/>
              <w:t>нейрохирург</w:t>
            </w:r>
            <w:r w:rsidRPr="00FA2A3F">
              <w:rPr>
                <w:color w:val="000000"/>
                <w:sz w:val="22"/>
                <w:szCs w:val="22"/>
              </w:rPr>
              <w:br/>
              <w:t>анестезиолог-реаниматолог</w:t>
            </w:r>
            <w:r w:rsidRPr="00FA2A3F">
              <w:rPr>
                <w:color w:val="000000"/>
                <w:sz w:val="22"/>
                <w:szCs w:val="22"/>
              </w:rPr>
              <w:br/>
              <w:t>эндокринологический хирург</w:t>
            </w:r>
            <w:r w:rsidRPr="00FA2A3F">
              <w:rPr>
                <w:color w:val="000000"/>
                <w:sz w:val="22"/>
                <w:szCs w:val="22"/>
              </w:rPr>
              <w:br/>
              <w:t>уролог</w:t>
            </w:r>
            <w:r w:rsidRPr="00FA2A3F">
              <w:rPr>
                <w:color w:val="000000"/>
                <w:sz w:val="22"/>
                <w:szCs w:val="22"/>
              </w:rPr>
              <w:br/>
              <w:t>проктолог</w:t>
            </w:r>
            <w:r w:rsidRPr="00FA2A3F">
              <w:rPr>
                <w:color w:val="000000"/>
                <w:sz w:val="22"/>
                <w:szCs w:val="22"/>
              </w:rPr>
              <w:br/>
              <w:t>онколог-хирург</w:t>
            </w:r>
            <w:r w:rsidRPr="00FA2A3F">
              <w:rPr>
                <w:color w:val="000000"/>
                <w:sz w:val="22"/>
                <w:szCs w:val="22"/>
              </w:rPr>
              <w:br/>
              <w:t>маммолог</w:t>
            </w:r>
            <w:r w:rsidRPr="00FA2A3F">
              <w:rPr>
                <w:color w:val="000000"/>
                <w:sz w:val="22"/>
                <w:szCs w:val="22"/>
              </w:rPr>
              <w:br/>
              <w:t>травматолог-ортопед (в том числе травматологических пунктов)</w:t>
            </w:r>
            <w:r w:rsidRPr="00FA2A3F">
              <w:rPr>
                <w:color w:val="000000"/>
                <w:sz w:val="22"/>
                <w:szCs w:val="22"/>
              </w:rPr>
              <w:br/>
              <w:t>челюстно-лицевой хирург</w:t>
            </w:r>
            <w:r w:rsidRPr="00FA2A3F">
              <w:rPr>
                <w:color w:val="000000"/>
                <w:sz w:val="22"/>
                <w:szCs w:val="22"/>
              </w:rPr>
              <w:br/>
              <w:t>пластический хирург</w:t>
            </w:r>
            <w:r w:rsidRPr="00FA2A3F">
              <w:rPr>
                <w:color w:val="000000"/>
                <w:sz w:val="22"/>
                <w:szCs w:val="22"/>
              </w:rPr>
              <w:br/>
            </w:r>
            <w:proofErr w:type="spellStart"/>
            <w:r w:rsidRPr="00FA2A3F">
              <w:rPr>
                <w:color w:val="000000"/>
                <w:sz w:val="22"/>
                <w:szCs w:val="22"/>
              </w:rPr>
              <w:t>камбустиолог</w:t>
            </w:r>
            <w:proofErr w:type="spellEnd"/>
            <w:r w:rsidRPr="00FA2A3F">
              <w:rPr>
                <w:color w:val="000000"/>
                <w:sz w:val="22"/>
                <w:szCs w:val="22"/>
              </w:rPr>
              <w:br/>
              <w:t>офтальмолог</w:t>
            </w:r>
            <w:r w:rsidRPr="00FA2A3F">
              <w:rPr>
                <w:color w:val="000000"/>
                <w:sz w:val="22"/>
                <w:szCs w:val="22"/>
              </w:rPr>
              <w:br/>
              <w:t>оториноларинголог</w:t>
            </w:r>
            <w:r w:rsidRPr="00FA2A3F">
              <w:rPr>
                <w:color w:val="000000"/>
                <w:sz w:val="22"/>
                <w:szCs w:val="22"/>
              </w:rPr>
              <w:br/>
              <w:t>эндоскопист</w:t>
            </w:r>
            <w:r w:rsidRPr="00FA2A3F">
              <w:rPr>
                <w:color w:val="000000"/>
                <w:sz w:val="22"/>
                <w:szCs w:val="22"/>
              </w:rPr>
              <w:br/>
              <w:t>трансфузиолог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4C2AECC6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7358B8B1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958AA9C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9961277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Средний медицинский персонал</w:t>
            </w:r>
            <w:r w:rsidRPr="00FA2A3F">
              <w:rPr>
                <w:color w:val="000000"/>
                <w:sz w:val="22"/>
                <w:szCs w:val="22"/>
              </w:rPr>
              <w:br/>
              <w:t>операционная медицинская сестра</w:t>
            </w:r>
            <w:r w:rsidRPr="00FA2A3F">
              <w:rPr>
                <w:color w:val="000000"/>
                <w:sz w:val="22"/>
                <w:szCs w:val="22"/>
              </w:rPr>
              <w:br/>
              <w:t>акушерка родильного отделения</w:t>
            </w:r>
            <w:r w:rsidRPr="00FA2A3F">
              <w:rPr>
                <w:color w:val="000000"/>
                <w:sz w:val="22"/>
                <w:szCs w:val="22"/>
              </w:rPr>
              <w:br/>
              <w:t>медицинская сестра-</w:t>
            </w:r>
            <w:proofErr w:type="spellStart"/>
            <w:r w:rsidRPr="00FA2A3F">
              <w:rPr>
                <w:color w:val="000000"/>
                <w:sz w:val="22"/>
                <w:szCs w:val="22"/>
              </w:rPr>
              <w:t>анестезист</w:t>
            </w:r>
            <w:proofErr w:type="spellEnd"/>
            <w:r w:rsidRPr="00FA2A3F">
              <w:rPr>
                <w:color w:val="000000"/>
                <w:sz w:val="22"/>
                <w:szCs w:val="22"/>
              </w:rPr>
              <w:br/>
              <w:t>отделений реаниматологии и анестезиологии</w:t>
            </w:r>
            <w:r w:rsidRPr="00FA2A3F">
              <w:rPr>
                <w:color w:val="000000"/>
                <w:sz w:val="22"/>
                <w:szCs w:val="22"/>
              </w:rPr>
              <w:br/>
              <w:t>медицинская сестра палаты интенсивной терапии</w:t>
            </w:r>
            <w:r w:rsidRPr="00FA2A3F">
              <w:rPr>
                <w:color w:val="000000"/>
                <w:sz w:val="22"/>
                <w:szCs w:val="22"/>
              </w:rPr>
              <w:br/>
              <w:t>медицинская сестра травматологических пунктов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4D4F395E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09B87830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DB24D92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C56A9D7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Специалисты хирургического профиля, в том числе детских</w:t>
            </w:r>
            <w:r w:rsidRPr="00FA2A3F">
              <w:rPr>
                <w:color w:val="000000"/>
                <w:sz w:val="22"/>
                <w:szCs w:val="22"/>
              </w:rPr>
              <w:br/>
              <w:t>амбулаторных организаций:</w:t>
            </w:r>
          </w:p>
        </w:tc>
        <w:tc>
          <w:tcPr>
            <w:tcW w:w="4677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3BE61BE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Те же критерии, что и в пункте 1, но в легкой степени нагрузки</w:t>
            </w:r>
          </w:p>
        </w:tc>
      </w:tr>
      <w:tr w:rsidR="004C07FB" w:rsidRPr="00FA2A3F" w14:paraId="4579D485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4E78BD4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1)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1EBF4F2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врачи:</w:t>
            </w:r>
            <w:r w:rsidRPr="00FA2A3F">
              <w:rPr>
                <w:color w:val="000000"/>
                <w:sz w:val="22"/>
                <w:szCs w:val="22"/>
              </w:rPr>
              <w:br/>
              <w:t>хирург</w:t>
            </w:r>
            <w:r w:rsidRPr="00FA2A3F">
              <w:rPr>
                <w:color w:val="000000"/>
                <w:sz w:val="22"/>
                <w:szCs w:val="22"/>
              </w:rPr>
              <w:br/>
              <w:t>уролог</w:t>
            </w:r>
            <w:r w:rsidRPr="00FA2A3F">
              <w:rPr>
                <w:color w:val="000000"/>
                <w:sz w:val="22"/>
                <w:szCs w:val="22"/>
              </w:rPr>
              <w:br/>
              <w:t>онколог-хирург</w:t>
            </w:r>
            <w:r w:rsidRPr="00FA2A3F">
              <w:rPr>
                <w:color w:val="000000"/>
                <w:sz w:val="22"/>
                <w:szCs w:val="22"/>
              </w:rPr>
              <w:br/>
              <w:t>маммолог</w:t>
            </w:r>
            <w:r w:rsidRPr="00FA2A3F">
              <w:rPr>
                <w:color w:val="000000"/>
                <w:sz w:val="22"/>
                <w:szCs w:val="22"/>
              </w:rPr>
              <w:br/>
              <w:t>травматолог-ортопед</w:t>
            </w:r>
            <w:r w:rsidRPr="00FA2A3F">
              <w:rPr>
                <w:color w:val="000000"/>
                <w:sz w:val="22"/>
                <w:szCs w:val="22"/>
              </w:rPr>
              <w:br/>
              <w:t>офтальмолог</w:t>
            </w:r>
            <w:r w:rsidRPr="00FA2A3F">
              <w:rPr>
                <w:color w:val="000000"/>
                <w:sz w:val="22"/>
                <w:szCs w:val="22"/>
              </w:rPr>
              <w:br/>
              <w:t>оториноларинголог</w:t>
            </w:r>
            <w:r w:rsidRPr="00FA2A3F">
              <w:rPr>
                <w:color w:val="000000"/>
                <w:sz w:val="22"/>
                <w:szCs w:val="22"/>
              </w:rPr>
              <w:br/>
              <w:t>стоматолог-хирург</w:t>
            </w:r>
            <w:r w:rsidRPr="00FA2A3F">
              <w:rPr>
                <w:color w:val="000000"/>
                <w:sz w:val="22"/>
                <w:szCs w:val="22"/>
              </w:rPr>
              <w:br/>
              <w:t>акушер-гинеколог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1420B2D8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78ABEE3E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DDADA2A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F07404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средний медицинский персонал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469FB9E9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01608F88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6DFAF1D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E4DEFA1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медицинская сестра хирургического профиля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0EEEFCAF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37254C0A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06F1298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0294847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Специалисты организаций первичной медико-санитарной помощи, расположенных на селе:</w:t>
            </w:r>
          </w:p>
        </w:tc>
        <w:tc>
          <w:tcPr>
            <w:tcW w:w="4677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AC6C94B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Обладание высокой терпеливостью и вниманием, психоэмоциональное напряжение - сложность контакта с больным и его родственниками на дому, высокий риск неадекватного поведения психически неуравновешенного больного, воздействие неблагоприятных условий (работа, связанная с пребыванием вне помещения), наличие постоянного риска контакта с патогенной инфекцией, работа с перегрузками - 1 степень нагрузки.</w:t>
            </w:r>
          </w:p>
        </w:tc>
      </w:tr>
      <w:tr w:rsidR="004C07FB" w:rsidRPr="00FA2A3F" w14:paraId="4713D305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CE2F6F9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1)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29720C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врачи:</w:t>
            </w:r>
            <w:r w:rsidRPr="00FA2A3F">
              <w:rPr>
                <w:color w:val="000000"/>
                <w:sz w:val="22"/>
                <w:szCs w:val="22"/>
              </w:rPr>
              <w:br/>
              <w:t>терапевт (участковый)</w:t>
            </w:r>
            <w:r w:rsidRPr="00FA2A3F">
              <w:rPr>
                <w:color w:val="000000"/>
                <w:sz w:val="22"/>
                <w:szCs w:val="22"/>
              </w:rPr>
              <w:br/>
              <w:t>педиатр (участковый) общей практики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4308E3B1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0D0829CC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9338DD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0F94C27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средний медицинский персонал:</w:t>
            </w:r>
            <w:r w:rsidRPr="00FA2A3F">
              <w:rPr>
                <w:color w:val="000000"/>
                <w:sz w:val="22"/>
                <w:szCs w:val="22"/>
              </w:rPr>
              <w:br/>
              <w:t>медицинская сестра участковая</w:t>
            </w:r>
            <w:r w:rsidRPr="00FA2A3F">
              <w:rPr>
                <w:color w:val="000000"/>
                <w:sz w:val="22"/>
                <w:szCs w:val="22"/>
              </w:rPr>
              <w:br/>
              <w:t>медицинская сестра общей практики</w:t>
            </w:r>
            <w:r w:rsidRPr="00FA2A3F">
              <w:rPr>
                <w:color w:val="000000"/>
                <w:sz w:val="22"/>
                <w:szCs w:val="22"/>
              </w:rPr>
              <w:br/>
              <w:t>фельдшер</w:t>
            </w:r>
            <w:r w:rsidRPr="00FA2A3F">
              <w:rPr>
                <w:color w:val="000000"/>
                <w:sz w:val="22"/>
                <w:szCs w:val="22"/>
              </w:rPr>
              <w:br/>
            </w:r>
            <w:r w:rsidRPr="00FA2A3F">
              <w:rPr>
                <w:color w:val="000000"/>
                <w:sz w:val="22"/>
                <w:szCs w:val="22"/>
              </w:rPr>
              <w:lastRenderedPageBreak/>
              <w:t>акушерка</w:t>
            </w:r>
            <w:r w:rsidRPr="00FA2A3F">
              <w:rPr>
                <w:color w:val="000000"/>
                <w:sz w:val="22"/>
                <w:szCs w:val="22"/>
              </w:rPr>
              <w:br/>
              <w:t>медицинская сестра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06EB5428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4A9A132F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38317B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FCF0244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Специалисты организаций первичной медико-санитарной помощи, расположенных в городе:</w:t>
            </w:r>
          </w:p>
        </w:tc>
        <w:tc>
          <w:tcPr>
            <w:tcW w:w="4677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396C898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Те же критерии, что и в пункте 4, но в меньшей степени - 2 степень нагрузки.</w:t>
            </w:r>
          </w:p>
        </w:tc>
      </w:tr>
      <w:tr w:rsidR="004C07FB" w:rsidRPr="00FA2A3F" w14:paraId="0F521AA4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3DED31C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1)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6559543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врачи:</w:t>
            </w:r>
            <w:r w:rsidRPr="00FA2A3F">
              <w:rPr>
                <w:color w:val="000000"/>
                <w:sz w:val="22"/>
                <w:szCs w:val="22"/>
              </w:rPr>
              <w:br/>
              <w:t>терапевт (участковый)</w:t>
            </w:r>
            <w:r w:rsidRPr="00FA2A3F">
              <w:rPr>
                <w:color w:val="000000"/>
                <w:sz w:val="22"/>
                <w:szCs w:val="22"/>
              </w:rPr>
              <w:br/>
              <w:t>педиатр (участковый)</w:t>
            </w:r>
            <w:r w:rsidRPr="00FA2A3F">
              <w:rPr>
                <w:color w:val="000000"/>
                <w:sz w:val="22"/>
                <w:szCs w:val="22"/>
              </w:rPr>
              <w:br/>
              <w:t>общей практики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7C4C1F1A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5104F638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BD4B229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C3ABA9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средний медицинский персонал:</w:t>
            </w:r>
            <w:r w:rsidRPr="00FA2A3F">
              <w:rPr>
                <w:color w:val="000000"/>
                <w:sz w:val="22"/>
                <w:szCs w:val="22"/>
              </w:rPr>
              <w:br/>
              <w:t>медицинская сестра участковая</w:t>
            </w:r>
            <w:r w:rsidRPr="00FA2A3F">
              <w:rPr>
                <w:color w:val="000000"/>
                <w:sz w:val="22"/>
                <w:szCs w:val="22"/>
              </w:rPr>
              <w:br/>
              <w:t>медицинская сестра общей практики</w:t>
            </w:r>
            <w:r w:rsidRPr="00FA2A3F">
              <w:rPr>
                <w:color w:val="000000"/>
                <w:sz w:val="22"/>
                <w:szCs w:val="22"/>
              </w:rPr>
              <w:br/>
              <w:t>фельдшер</w:t>
            </w:r>
            <w:r w:rsidRPr="00FA2A3F">
              <w:rPr>
                <w:color w:val="000000"/>
                <w:sz w:val="22"/>
                <w:szCs w:val="22"/>
              </w:rPr>
              <w:br/>
              <w:t>акушерка</w:t>
            </w:r>
            <w:r w:rsidRPr="00FA2A3F">
              <w:rPr>
                <w:color w:val="000000"/>
                <w:sz w:val="22"/>
                <w:szCs w:val="22"/>
              </w:rPr>
              <w:br/>
              <w:t>медицинская сестра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329D20ED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52DC88A1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6669F2E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9F58392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Специалисты патологоанатомических бюро (отделений), Центра судебных экспертиз</w:t>
            </w:r>
          </w:p>
        </w:tc>
        <w:tc>
          <w:tcPr>
            <w:tcW w:w="4677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AC56C68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Работа, связанная с вскрытием трупов, риск контакта с патогенной флорой, психоэмоциональное напряжение при общении с родственниками умерших больных, погибших и убитых лиц.</w:t>
            </w:r>
            <w:r w:rsidRPr="00FA2A3F">
              <w:rPr>
                <w:color w:val="000000"/>
                <w:sz w:val="22"/>
                <w:szCs w:val="22"/>
              </w:rPr>
              <w:br/>
              <w:t>Обладание высокой терпеливостью и вниманием, нервно-эмоциональное напряжение в связи со сложностью контакта с обвиняемыми и потерпевшими, лицами, страдающими хроническими заболеваниями, как алкоголизм, наркомания, токсикомания, и другими лицами</w:t>
            </w:r>
          </w:p>
        </w:tc>
      </w:tr>
      <w:tr w:rsidR="004C07FB" w:rsidRPr="00FA2A3F" w14:paraId="238642EE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17260D3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1)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F984C6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судебно-медицинский, судебно-наркологический, судебно-психиатрический эксперты, медицинская сестра, лаборант, медицинский регистратор, санитар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3E677F2A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463D2DB9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0C261AD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C2A130B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патологоанатом, в том числе детский, занимающийся непосредственно вскрытием трупов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25298E19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1F9B1B78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0FE77A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13001EB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Работники станций (отделений) скорой медицинской помощи:</w:t>
            </w:r>
          </w:p>
        </w:tc>
        <w:tc>
          <w:tcPr>
            <w:tcW w:w="4677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C682F8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 xml:space="preserve">Высокие оперативные качества - принятие быстрых решений в диагностике и лечении, высокий риск травматизма, большие физические перегрузки, высокая </w:t>
            </w:r>
            <w:proofErr w:type="gramStart"/>
            <w:r w:rsidRPr="00FA2A3F">
              <w:rPr>
                <w:color w:val="000000"/>
                <w:sz w:val="22"/>
                <w:szCs w:val="22"/>
              </w:rPr>
              <w:t>психо-эмоциональная</w:t>
            </w:r>
            <w:proofErr w:type="gramEnd"/>
            <w:r w:rsidRPr="00FA2A3F">
              <w:rPr>
                <w:color w:val="000000"/>
                <w:sz w:val="22"/>
                <w:szCs w:val="22"/>
              </w:rPr>
              <w:t xml:space="preserve"> нагрузка - работа по оказанию скорой медицинской помощи больным, балансирующим между жизнью и смертью.</w:t>
            </w:r>
          </w:p>
        </w:tc>
      </w:tr>
      <w:tr w:rsidR="004C07FB" w:rsidRPr="00FA2A3F" w14:paraId="185A0A15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C7986FD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1)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D3C5AD1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врач скорой и неотложной медицинской помощи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0F750C00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7D1874BA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141964E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2FFD89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фельдшер станции скорой медицинской помощи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381E4A62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6593A27D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E430FB0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3)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DBDA030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медицинская сестра, медицинский регистратор, санитар, водитель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4EB735B1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01825D9B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CD716B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385182C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Специалисты терапевтического профиля:</w:t>
            </w:r>
          </w:p>
        </w:tc>
        <w:tc>
          <w:tcPr>
            <w:tcW w:w="46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3FD2507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42050C7A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14DB18B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1)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CA0D7BF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Врач:</w:t>
            </w:r>
            <w:r w:rsidRPr="00FA2A3F">
              <w:rPr>
                <w:color w:val="000000"/>
                <w:sz w:val="22"/>
                <w:szCs w:val="22"/>
              </w:rPr>
              <w:br/>
              <w:t>неонатолог</w:t>
            </w:r>
          </w:p>
        </w:tc>
        <w:tc>
          <w:tcPr>
            <w:tcW w:w="4677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1818CD7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 xml:space="preserve">Постоянное нервно- эмоциональное напряжение за исход реанимации, интенсивной терапии и выхаживание новорожденных, в том числе глубоко недоношенных с массой тела от 500 </w:t>
            </w:r>
            <w:proofErr w:type="gramStart"/>
            <w:r w:rsidRPr="00FA2A3F">
              <w:rPr>
                <w:color w:val="000000"/>
                <w:sz w:val="22"/>
                <w:szCs w:val="22"/>
              </w:rPr>
              <w:t>грамм</w:t>
            </w:r>
            <w:proofErr w:type="gramEnd"/>
            <w:r w:rsidRPr="00FA2A3F">
              <w:rPr>
                <w:color w:val="000000"/>
                <w:sz w:val="22"/>
                <w:szCs w:val="22"/>
              </w:rPr>
              <w:t xml:space="preserve">, повышенная усталость, связанная с дежурствами и экстренными вызовами, постоянная работа со специальным оборудованием (аппараты искусственной вентиляции легких, </w:t>
            </w:r>
            <w:proofErr w:type="spellStart"/>
            <w:r w:rsidRPr="00FA2A3F">
              <w:rPr>
                <w:color w:val="000000"/>
                <w:sz w:val="22"/>
                <w:szCs w:val="22"/>
              </w:rPr>
              <w:t>кювезы</w:t>
            </w:r>
            <w:proofErr w:type="spellEnd"/>
            <w:r w:rsidRPr="00FA2A3F">
              <w:rPr>
                <w:color w:val="000000"/>
                <w:sz w:val="22"/>
                <w:szCs w:val="22"/>
              </w:rPr>
              <w:t>, реанимационные столики)</w:t>
            </w:r>
          </w:p>
        </w:tc>
      </w:tr>
      <w:tr w:rsidR="004C07FB" w:rsidRPr="00FA2A3F" w14:paraId="3803EA3C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6BC89EC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040844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средний медицинский персонал:</w:t>
            </w:r>
            <w:r w:rsidRPr="00FA2A3F">
              <w:rPr>
                <w:color w:val="000000"/>
                <w:sz w:val="22"/>
                <w:szCs w:val="22"/>
              </w:rPr>
              <w:br/>
              <w:t>медицинская сестра, осуществляющая уход за новорожденными отделений физиологии и патологии новорожденных медицинская сестра, осуществляющая уход за новорожденными отделений выхаживания недоношенных</w:t>
            </w:r>
          </w:p>
        </w:tc>
        <w:tc>
          <w:tcPr>
            <w:tcW w:w="467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vAlign w:val="center"/>
            <w:hideMark/>
          </w:tcPr>
          <w:p w14:paraId="27BDD0E7" w14:textId="77777777" w:rsidR="004C07FB" w:rsidRPr="00FA2A3F" w:rsidRDefault="004C07FB" w:rsidP="00FA2A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C07FB" w:rsidRPr="00FA2A3F" w14:paraId="50723AB2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3DE21B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3)</w:t>
            </w:r>
          </w:p>
        </w:tc>
        <w:tc>
          <w:tcPr>
            <w:tcW w:w="56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617E546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врач:</w:t>
            </w:r>
            <w:r w:rsidRPr="00FA2A3F">
              <w:rPr>
                <w:color w:val="000000"/>
                <w:sz w:val="22"/>
                <w:szCs w:val="22"/>
              </w:rPr>
              <w:br/>
              <w:t>гематолог, занимающийся проведением химиотерапии</w:t>
            </w:r>
          </w:p>
        </w:tc>
        <w:tc>
          <w:tcPr>
            <w:tcW w:w="46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DC3827F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Постоянное нервно- эмоциональное напряжение за исход проведения химиотерапии больным со злокачественными заболеваниями крови при высокой летальности, повышенная усталость, связанная с дежурствами, высокий процент осложнений, угрожающих жизни, требующих незамедлительного принятия решений</w:t>
            </w:r>
          </w:p>
        </w:tc>
      </w:tr>
      <w:tr w:rsidR="004C07FB" w:rsidRPr="00FA2A3F" w14:paraId="0BCFF483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942A28B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1028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C628D35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i/>
                <w:iCs/>
                <w:color w:val="000000"/>
                <w:sz w:val="22"/>
                <w:szCs w:val="22"/>
              </w:rPr>
              <w:t>Исключен постановлением Правительства РК от 30.03.2021 </w:t>
            </w:r>
            <w:hyperlink r:id="rId33" w:anchor="z34" w:history="1">
              <w:r w:rsidRPr="00FA2A3F">
                <w:rPr>
                  <w:rStyle w:val="ad"/>
                  <w:rFonts w:eastAsiaTheme="majorEastAsia"/>
                  <w:color w:val="073A5E"/>
                  <w:sz w:val="22"/>
                  <w:szCs w:val="22"/>
                </w:rPr>
                <w:t>№ 174</w:t>
              </w:r>
            </w:hyperlink>
            <w:r w:rsidRPr="00FA2A3F">
              <w:rPr>
                <w:i/>
                <w:iCs/>
                <w:color w:val="000000"/>
                <w:sz w:val="22"/>
                <w:szCs w:val="22"/>
              </w:rPr>
              <w:t> (вводится в действие по истечении десяти календарных дней после дня его первого официального опубликования).</w:t>
            </w:r>
          </w:p>
        </w:tc>
      </w:tr>
      <w:tr w:rsidR="004C07FB" w:rsidRPr="00FA2A3F" w14:paraId="6636E5E4" w14:textId="77777777" w:rsidTr="00F340D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3E3F94A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1028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BDF7276" w14:textId="77777777" w:rsidR="004C07FB" w:rsidRPr="00FA2A3F" w:rsidRDefault="004C07FB" w:rsidP="00FA2A3F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A2A3F">
              <w:rPr>
                <w:i/>
                <w:iCs/>
                <w:color w:val="000000"/>
                <w:sz w:val="22"/>
                <w:szCs w:val="22"/>
              </w:rPr>
              <w:t>Исключен постановлением Правительства РК от 30.03.2021 </w:t>
            </w:r>
            <w:hyperlink r:id="rId34" w:anchor="z34" w:history="1">
              <w:r w:rsidRPr="00FA2A3F">
                <w:rPr>
                  <w:rStyle w:val="ad"/>
                  <w:rFonts w:eastAsiaTheme="majorEastAsia"/>
                  <w:color w:val="073A5E"/>
                  <w:sz w:val="22"/>
                  <w:szCs w:val="22"/>
                </w:rPr>
                <w:t>№ 174</w:t>
              </w:r>
            </w:hyperlink>
            <w:r w:rsidRPr="00FA2A3F">
              <w:rPr>
                <w:i/>
                <w:iCs/>
                <w:color w:val="000000"/>
                <w:sz w:val="22"/>
                <w:szCs w:val="22"/>
              </w:rPr>
              <w:t> (вводится в действие по истечении десяти календарных дней после дня его первого официального опубликования).</w:t>
            </w:r>
          </w:p>
        </w:tc>
      </w:tr>
    </w:tbl>
    <w:p w14:paraId="6F0272A1" w14:textId="77777777" w:rsidR="004C07FB" w:rsidRPr="00FA2A3F" w:rsidRDefault="004C07FB" w:rsidP="00FA2A3F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194A4386" w14:textId="10FF629A" w:rsidR="00CF05EF" w:rsidRPr="00FA2A3F" w:rsidRDefault="00000000" w:rsidP="00FA2A3F">
      <w:pPr>
        <w:pStyle w:val="af0"/>
        <w:jc w:val="both"/>
        <w:rPr>
          <w:rFonts w:ascii="Times New Roman" w:hAnsi="Times New Roman"/>
          <w:sz w:val="28"/>
          <w:szCs w:val="28"/>
        </w:rPr>
      </w:pPr>
      <w:hyperlink r:id="rId35" w:history="1">
        <w:r w:rsidR="001F450C" w:rsidRPr="00FA2A3F">
          <w:rPr>
            <w:rStyle w:val="ad"/>
            <w:rFonts w:ascii="Times New Roman" w:hAnsi="Times New Roman"/>
            <w:sz w:val="28"/>
            <w:szCs w:val="28"/>
          </w:rPr>
          <w:t>https://dogovor24.kz/questions/polagaetsya-li-doplata-za-psihoemocionalnye-i-fizicheskie-nagruzki-vracham-za-obsluzhivanie-dopolnitelnogo-uchastka-10833.html</w:t>
        </w:r>
      </w:hyperlink>
    </w:p>
    <w:p w14:paraId="19169592" w14:textId="77777777" w:rsidR="001F450C" w:rsidRPr="00FA2A3F" w:rsidRDefault="001F450C" w:rsidP="00FA2A3F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41D1FCB0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rStyle w:val="af3"/>
          <w:rFonts w:eastAsiaTheme="majorEastAsia"/>
          <w:color w:val="252525"/>
          <w:sz w:val="21"/>
          <w:szCs w:val="21"/>
        </w:rPr>
        <w:t>Вопрос:</w:t>
      </w:r>
    </w:p>
    <w:p w14:paraId="2FD7C900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>Полагается ли доплата за психоэмоциональные и физические нагрузки врачам за обслуживание дополнительного участка?</w:t>
      </w:r>
    </w:p>
    <w:p w14:paraId="0446CF68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rStyle w:val="af3"/>
          <w:rFonts w:eastAsiaTheme="majorEastAsia"/>
          <w:color w:val="252525"/>
          <w:sz w:val="21"/>
          <w:szCs w:val="21"/>
        </w:rPr>
        <w:t>Ответ:</w:t>
      </w:r>
    </w:p>
    <w:p w14:paraId="2B8F8A6C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>В коммерческой структуре работодатель самостоятельно строит систему оплаты труда и данный вопрос следует обсуждать непосредственно с работодателем. Если же предприятие относится к гражданской службе, то вопрос регулируется следующим образом:</w:t>
      </w:r>
    </w:p>
    <w:p w14:paraId="3CBE0935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>Оплату труда в данной ситуации регулирует </w:t>
      </w:r>
      <w:hyperlink r:id="rId36" w:history="1">
        <w:r w:rsidRPr="00FA2A3F">
          <w:rPr>
            <w:rStyle w:val="ad"/>
            <w:rFonts w:eastAsiaTheme="majorEastAsia"/>
            <w:color w:val="0078DC"/>
            <w:sz w:val="21"/>
            <w:szCs w:val="21"/>
          </w:rPr>
          <w:t>Постановление</w:t>
        </w:r>
      </w:hyperlink>
      <w:r w:rsidRPr="00FA2A3F">
        <w:rPr>
          <w:color w:val="252525"/>
          <w:sz w:val="21"/>
          <w:szCs w:val="21"/>
        </w:rPr>
        <w:t> Правительства Республики Казахстан от 31 декабря 2015 года № 1193 О системе оплаты труда гражданских служащих, работников организаций, содержащихся за счет средств государственного бюджета, работников казенных предприятий (далее по тексту – Постановление Правительства РК).</w:t>
      </w:r>
    </w:p>
    <w:p w14:paraId="61740407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>В данном документе указано, что доплата за психоэмоциональные и физические нагрузки регулируется конкретным перечнем должностей и специальностей работников и критерии, определяющие психоэмоциональные и физические нагрузки, устанавливаются согласно приложению 21 к данному постановлению.</w:t>
      </w:r>
    </w:p>
    <w:p w14:paraId="3ACB6F36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 xml:space="preserve">Приложение </w:t>
      </w:r>
      <w:proofErr w:type="gramStart"/>
      <w:r w:rsidRPr="00FA2A3F">
        <w:rPr>
          <w:color w:val="252525"/>
          <w:sz w:val="21"/>
          <w:szCs w:val="21"/>
        </w:rPr>
        <w:t>21  устанавливает</w:t>
      </w:r>
      <w:proofErr w:type="gramEnd"/>
      <w:r w:rsidRPr="00FA2A3F">
        <w:rPr>
          <w:color w:val="252525"/>
          <w:sz w:val="21"/>
          <w:szCs w:val="21"/>
        </w:rPr>
        <w:t xml:space="preserve"> критерии </w:t>
      </w:r>
      <w:proofErr w:type="spellStart"/>
      <w:r w:rsidRPr="00FA2A3F">
        <w:rPr>
          <w:color w:val="252525"/>
          <w:sz w:val="21"/>
          <w:szCs w:val="21"/>
        </w:rPr>
        <w:t>психоэмоциальных</w:t>
      </w:r>
      <w:proofErr w:type="spellEnd"/>
      <w:r w:rsidRPr="00FA2A3F">
        <w:rPr>
          <w:color w:val="252525"/>
          <w:sz w:val="21"/>
          <w:szCs w:val="21"/>
        </w:rPr>
        <w:t xml:space="preserve"> нагрузок и перечень лиц, которым положена доплата, а именно:</w:t>
      </w:r>
    </w:p>
    <w:p w14:paraId="29764F53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 xml:space="preserve">Пункт 4 Приложения 21. Специалисты организаций первичной медико-санитарной помощи, расположенных на селе: </w:t>
      </w:r>
      <w:proofErr w:type="spellStart"/>
      <w:proofErr w:type="gramStart"/>
      <w:r w:rsidRPr="00FA2A3F">
        <w:rPr>
          <w:color w:val="252525"/>
          <w:sz w:val="21"/>
          <w:szCs w:val="21"/>
        </w:rPr>
        <w:t>врачи:терапевт</w:t>
      </w:r>
      <w:proofErr w:type="spellEnd"/>
      <w:proofErr w:type="gramEnd"/>
      <w:r w:rsidRPr="00FA2A3F">
        <w:rPr>
          <w:color w:val="252525"/>
          <w:sz w:val="21"/>
          <w:szCs w:val="21"/>
        </w:rPr>
        <w:t xml:space="preserve"> (участковый) педиатр (участковый) общей практики.</w:t>
      </w:r>
    </w:p>
    <w:p w14:paraId="3ACDDB6D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>Критерии нагрузки: Обладание высокой терпеливостью и вниманием, психоэмоциональное напряжение - сложность контакта с больным и его родственниками на дому, высокий риск неадекватного поведения психически неуравновешенного больного, воздействие неблагоприятных условий (работа, связанная с пребыванием вне помещения), наличие постоянного риска контакта с патогенной инфекцией, работа с перегрузками - 1 степень нагрузки.</w:t>
      </w:r>
    </w:p>
    <w:p w14:paraId="0667A7E3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>Размер доплаты: 200 % от БДО - Врачебная амбулатория, Центр первичной медико-санитарной помощи, поликлиника, расположенные на селе.</w:t>
      </w:r>
    </w:p>
    <w:p w14:paraId="51A06749" w14:textId="34763849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>Пункт 5 Приложения 21. Специалисты организаций первичной медико-санитарной помощи, расположенных в городе: врачи: терапевт (участковый) педиатр (участковый) общей практики.</w:t>
      </w:r>
    </w:p>
    <w:p w14:paraId="11A741BA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>Критерии нагрузки: Те же критерии, что и в пункте 4, но в меньшей степени - 2 степень нагрузки.</w:t>
      </w:r>
    </w:p>
    <w:p w14:paraId="589126C1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>Размер доплаты: 150 % от БДО - Врачебная амбулатория, Центр первичной медико-санитарной помощи, поликлиника, расположенные в городе.</w:t>
      </w:r>
    </w:p>
    <w:p w14:paraId="53889E11" w14:textId="77777777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>Внимание на критерии психоэмоциональных нагрузок, в которых не указан такой критерий, как увеличение нагрузки по обслуживанию.</w:t>
      </w:r>
    </w:p>
    <w:p w14:paraId="3B24D7DB" w14:textId="365A08CF" w:rsidR="001F450C" w:rsidRPr="00FA2A3F" w:rsidRDefault="001F450C" w:rsidP="00FA2A3F">
      <w:pPr>
        <w:pStyle w:val="ac"/>
        <w:shd w:val="clear" w:color="auto" w:fill="FFFFFF"/>
        <w:spacing w:before="0" w:beforeAutospacing="0" w:after="0" w:afterAutospacing="0"/>
        <w:jc w:val="both"/>
        <w:rPr>
          <w:color w:val="252525"/>
          <w:sz w:val="21"/>
          <w:szCs w:val="21"/>
        </w:rPr>
      </w:pPr>
      <w:r w:rsidRPr="00FA2A3F">
        <w:rPr>
          <w:color w:val="252525"/>
          <w:sz w:val="21"/>
          <w:szCs w:val="21"/>
        </w:rPr>
        <w:t>.</w:t>
      </w:r>
    </w:p>
    <w:p w14:paraId="7E69527B" w14:textId="77777777" w:rsidR="001F450C" w:rsidRPr="00FA2A3F" w:rsidRDefault="001F450C" w:rsidP="00FA2A3F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432F01FC" w14:textId="77777777" w:rsidR="00BC7D09" w:rsidRPr="00FA2A3F" w:rsidRDefault="00BC7D09" w:rsidP="00FA2A3F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66D2E02E" w14:textId="3B1F0CD7" w:rsidR="00E87447" w:rsidRPr="00FA2A3F" w:rsidRDefault="007B144E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До 01.01.2024г накопительная пенсионная система</w:t>
      </w:r>
    </w:p>
    <w:p w14:paraId="0ACAE37D" w14:textId="04953324" w:rsidR="007B144E" w:rsidRPr="00FA2A3F" w:rsidRDefault="007B144E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С 01.01.2024г </w:t>
      </w:r>
      <w:r w:rsidRPr="00FA2A3F">
        <w:rPr>
          <w:rFonts w:ascii="Times New Roman" w:hAnsi="Times New Roman"/>
          <w:b/>
          <w:bCs/>
          <w:sz w:val="44"/>
          <w:szCs w:val="44"/>
          <w:highlight w:val="yellow"/>
        </w:rPr>
        <w:t>Условно</w:t>
      </w:r>
      <w:r w:rsidRPr="00FA2A3F">
        <w:rPr>
          <w:rFonts w:ascii="Times New Roman" w:hAnsi="Times New Roman"/>
          <w:b/>
          <w:bCs/>
          <w:sz w:val="44"/>
          <w:szCs w:val="44"/>
        </w:rPr>
        <w:t>-накопительная пенсионная система</w:t>
      </w:r>
    </w:p>
    <w:p w14:paraId="72E5F607" w14:textId="6671DEC5" w:rsidR="007B144E" w:rsidRPr="00FA2A3F" w:rsidRDefault="00AA4AD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 </w:t>
      </w:r>
      <w:r w:rsidR="000F0C42" w:rsidRPr="00FA2A3F">
        <w:rPr>
          <w:rFonts w:ascii="Times New Roman" w:hAnsi="Times New Roman"/>
          <w:b/>
          <w:bCs/>
          <w:sz w:val="44"/>
          <w:szCs w:val="44"/>
        </w:rPr>
        <w:t>Т</w:t>
      </w:r>
      <w:r w:rsidRPr="00FA2A3F">
        <w:rPr>
          <w:rFonts w:ascii="Times New Roman" w:hAnsi="Times New Roman"/>
          <w:b/>
          <w:bCs/>
          <w:sz w:val="44"/>
          <w:szCs w:val="44"/>
        </w:rPr>
        <w:t>абель</w:t>
      </w:r>
      <w:r w:rsidR="000F0C42" w:rsidRPr="00FA2A3F">
        <w:rPr>
          <w:rFonts w:ascii="Times New Roman" w:hAnsi="Times New Roman"/>
          <w:b/>
          <w:bCs/>
          <w:sz w:val="44"/>
          <w:szCs w:val="44"/>
        </w:rPr>
        <w:t xml:space="preserve"> 8</w:t>
      </w:r>
    </w:p>
    <w:p w14:paraId="66BFCEC0" w14:textId="3658E105" w:rsidR="000F0C42" w:rsidRPr="00FA2A3F" w:rsidRDefault="000F0C4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Кормящая 7/1 </w:t>
      </w:r>
      <w:r w:rsidRPr="00FA2A3F">
        <w:rPr>
          <w:rFonts w:ascii="Times New Roman" w:hAnsi="Times New Roman"/>
          <w:b/>
          <w:bCs/>
          <w:sz w:val="44"/>
          <w:szCs w:val="44"/>
          <w:highlight w:val="yellow"/>
        </w:rPr>
        <w:t>час по средней</w:t>
      </w:r>
    </w:p>
    <w:p w14:paraId="1B0BAFB7" w14:textId="77777777" w:rsidR="000F0C42" w:rsidRPr="00FA2A3F" w:rsidRDefault="000F0C4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5F391F13" w14:textId="53D95402" w:rsidR="000F0C42" w:rsidRPr="00FA2A3F" w:rsidRDefault="000F0C4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  <w:highlight w:val="yellow"/>
        </w:rPr>
        <w:t>Нулевое</w:t>
      </w:r>
      <w:r w:rsidRPr="00FA2A3F">
        <w:rPr>
          <w:rFonts w:ascii="Times New Roman" w:hAnsi="Times New Roman"/>
          <w:b/>
          <w:bCs/>
          <w:sz w:val="44"/>
          <w:szCs w:val="44"/>
        </w:rPr>
        <w:t xml:space="preserve"> влияние на ФО</w:t>
      </w:r>
    </w:p>
    <w:p w14:paraId="0FFFF55D" w14:textId="77777777" w:rsidR="00C654BD" w:rsidRPr="00FA2A3F" w:rsidRDefault="00C654B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5B3F1FCA" w14:textId="19256039" w:rsidR="000F0C42" w:rsidRPr="00FA2A3F" w:rsidRDefault="00C654B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Дт 1210 Кт 6010 акт ФОМС</w:t>
      </w:r>
    </w:p>
    <w:p w14:paraId="44813575" w14:textId="1CD2678D" w:rsidR="00C654BD" w:rsidRPr="00FA2A3F" w:rsidRDefault="00C654B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Дт 6020 (возврат) Кт 1210/1271 </w:t>
      </w:r>
    </w:p>
    <w:p w14:paraId="117C68A0" w14:textId="77777777" w:rsidR="00C654BD" w:rsidRPr="00FA2A3F" w:rsidRDefault="00C654B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1643D37B" w14:textId="7B42C431" w:rsidR="00C654BD" w:rsidRPr="00FA2A3F" w:rsidRDefault="00C654B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Не планировали уменьшение по акту</w:t>
      </w:r>
    </w:p>
    <w:p w14:paraId="5074762B" w14:textId="3D4DFC6E" w:rsidR="00C654BD" w:rsidRPr="00FA2A3F" w:rsidRDefault="00C654B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Ищем виновное лицо</w:t>
      </w:r>
    </w:p>
    <w:p w14:paraId="05B309F0" w14:textId="12374302" w:rsidR="00C654BD" w:rsidRPr="00FA2A3F" w:rsidRDefault="00C654B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Дт 1252/1274 Кт 6290 прочий доход</w:t>
      </w:r>
    </w:p>
    <w:p w14:paraId="6A760227" w14:textId="77777777" w:rsidR="008E17BA" w:rsidRPr="00FA2A3F" w:rsidRDefault="008E17BA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6F11501B" w14:textId="742419EE" w:rsidR="008E17BA" w:rsidRPr="00FA2A3F" w:rsidRDefault="008E17BA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lastRenderedPageBreak/>
        <w:t xml:space="preserve">8 (707) 111 78 85 Динара </w:t>
      </w:r>
      <w:proofErr w:type="spellStart"/>
      <w:r w:rsidRPr="00FA2A3F">
        <w:rPr>
          <w:rFonts w:ascii="Times New Roman" w:hAnsi="Times New Roman"/>
          <w:b/>
          <w:bCs/>
          <w:sz w:val="44"/>
          <w:szCs w:val="44"/>
        </w:rPr>
        <w:t>Кереева</w:t>
      </w:r>
      <w:proofErr w:type="spellEnd"/>
      <w:r w:rsidR="005C28C4" w:rsidRPr="00FA2A3F">
        <w:rPr>
          <w:rFonts w:ascii="Times New Roman" w:hAnsi="Times New Roman"/>
          <w:b/>
          <w:bCs/>
          <w:sz w:val="44"/>
          <w:szCs w:val="44"/>
        </w:rPr>
        <w:t xml:space="preserve"> менеджер</w:t>
      </w:r>
    </w:p>
    <w:p w14:paraId="3F5B2F21" w14:textId="77777777" w:rsidR="006E36A5" w:rsidRPr="00FA2A3F" w:rsidRDefault="006E36A5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344A111F" w14:textId="642AC26B" w:rsidR="006E36A5" w:rsidRPr="00FA2A3F" w:rsidRDefault="006E36A5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Резерв по отпускам</w:t>
      </w:r>
    </w:p>
    <w:p w14:paraId="35D2E333" w14:textId="0E2065C9" w:rsidR="006E36A5" w:rsidRPr="00FA2A3F" w:rsidRDefault="006E36A5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366-13</w:t>
      </w:r>
      <w:proofErr w:type="gramEnd"/>
      <w:r w:rsidRPr="00FA2A3F">
        <w:rPr>
          <w:rFonts w:ascii="Times New Roman" w:hAnsi="Times New Roman"/>
          <w:b/>
          <w:bCs/>
          <w:sz w:val="44"/>
          <w:szCs w:val="44"/>
        </w:rPr>
        <w:t xml:space="preserve"> = 353/12 мес = 29,4166= 29,42</w:t>
      </w:r>
    </w:p>
    <w:tbl>
      <w:tblPr>
        <w:tblW w:w="5000" w:type="pct"/>
        <w:shd w:val="clear" w:color="auto" w:fill="ECEC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1510"/>
        <w:gridCol w:w="779"/>
        <w:gridCol w:w="889"/>
        <w:gridCol w:w="843"/>
        <w:gridCol w:w="866"/>
        <w:gridCol w:w="757"/>
        <w:gridCol w:w="866"/>
        <w:gridCol w:w="757"/>
        <w:gridCol w:w="866"/>
        <w:gridCol w:w="757"/>
        <w:gridCol w:w="866"/>
        <w:gridCol w:w="693"/>
      </w:tblGrid>
      <w:tr w:rsidR="006E36A5" w:rsidRPr="00FA2A3F" w14:paraId="4FA0862C" w14:textId="77777777" w:rsidTr="006E36A5">
        <w:trPr>
          <w:trHeight w:val="221"/>
        </w:trPr>
        <w:tc>
          <w:tcPr>
            <w:tcW w:w="0" w:type="auto"/>
            <w:gridSpan w:val="13"/>
            <w:shd w:val="clear" w:color="auto" w:fill="ECECEC"/>
            <w:tcMar>
              <w:top w:w="0" w:type="dxa"/>
              <w:left w:w="150" w:type="dxa"/>
              <w:bottom w:w="0" w:type="dxa"/>
              <w:right w:w="108" w:type="dxa"/>
            </w:tcMar>
            <w:vAlign w:val="center"/>
            <w:hideMark/>
          </w:tcPr>
          <w:tbl>
            <w:tblPr>
              <w:tblW w:w="163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01"/>
            </w:tblGrid>
            <w:tr w:rsidR="006E36A5" w:rsidRPr="00FA2A3F" w14:paraId="338EA589" w14:textId="77777777" w:rsidTr="006E36A5">
              <w:trPr>
                <w:trHeight w:val="221"/>
              </w:trPr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08" w:type="dxa"/>
                  </w:tcMar>
                  <w:hideMark/>
                </w:tcPr>
                <w:p w14:paraId="1B9EBB93" w14:textId="77777777" w:rsidR="006E36A5" w:rsidRPr="00FA2A3F" w:rsidRDefault="006E36A5" w:rsidP="00FA2A3F">
                  <w:pPr>
                    <w:pStyle w:val="1"/>
                    <w:spacing w:before="0"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A2A3F">
                    <w:rPr>
                      <w:rStyle w:val="currentdocdiv"/>
                      <w:rFonts w:ascii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Производственный календарь на 2024 год, Баланс рабочего времени на 2024 год</w:t>
                  </w:r>
                </w:p>
              </w:tc>
            </w:tr>
          </w:tbl>
          <w:p w14:paraId="02714CEB" w14:textId="77777777" w:rsidR="006E36A5" w:rsidRPr="00FA2A3F" w:rsidRDefault="006E36A5" w:rsidP="00FA2A3F">
            <w:pPr>
              <w:spacing w:after="0" w:line="240" w:lineRule="auto"/>
              <w:rPr>
                <w:rFonts w:ascii="Times New Roman" w:hAnsi="Times New Roman" w:cs="Times New Roman"/>
                <w:color w:val="212529"/>
                <w:sz w:val="18"/>
                <w:szCs w:val="18"/>
              </w:rPr>
            </w:pPr>
          </w:p>
        </w:tc>
      </w:tr>
      <w:tr w:rsidR="006E36A5" w:rsidRPr="00FA2A3F" w14:paraId="1076325D" w14:textId="77777777" w:rsidTr="006E36A5">
        <w:tblPrEx>
          <w:jc w:val="center"/>
          <w:shd w:val="clear" w:color="auto" w:fill="FFFFFF"/>
        </w:tblPrEx>
        <w:trPr>
          <w:gridBefore w:val="1"/>
          <w:gridAfter w:val="1"/>
          <w:trHeight w:val="262"/>
          <w:jc w:val="center"/>
        </w:trPr>
        <w:tc>
          <w:tcPr>
            <w:tcW w:w="6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39241" w14:textId="77777777" w:rsidR="006E36A5" w:rsidRPr="00FA2A3F" w:rsidRDefault="006E36A5" w:rsidP="00FA2A3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Декабрь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E71E0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362EE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74C61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A1243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B52D5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57B96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30AE6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5F87D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151,2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AB292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158BE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</w:t>
            </w:r>
          </w:p>
        </w:tc>
      </w:tr>
      <w:tr w:rsidR="006E36A5" w:rsidRPr="00FA2A3F" w14:paraId="428A544D" w14:textId="77777777" w:rsidTr="006E36A5">
        <w:tblPrEx>
          <w:jc w:val="center"/>
          <w:shd w:val="clear" w:color="auto" w:fill="FFFFFF"/>
        </w:tblPrEx>
        <w:trPr>
          <w:gridBefore w:val="1"/>
          <w:gridAfter w:val="1"/>
          <w:trHeight w:val="267"/>
          <w:jc w:val="center"/>
        </w:trPr>
        <w:tc>
          <w:tcPr>
            <w:tcW w:w="6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6DC40" w14:textId="77777777" w:rsidR="006E36A5" w:rsidRPr="00FA2A3F" w:rsidRDefault="006E36A5" w:rsidP="00FA2A3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IV квартал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C3B25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5E79C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33E77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01931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512,0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37552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8A2D5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513,0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B8944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DBEE9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460,8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1B5E1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B4C48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462,0</w:t>
            </w:r>
          </w:p>
        </w:tc>
      </w:tr>
      <w:tr w:rsidR="006E36A5" w:rsidRPr="00FA2A3F" w14:paraId="3249EC79" w14:textId="77777777" w:rsidTr="006E36A5">
        <w:tblPrEx>
          <w:jc w:val="center"/>
          <w:shd w:val="clear" w:color="auto" w:fill="FFFFFF"/>
        </w:tblPrEx>
        <w:trPr>
          <w:gridBefore w:val="1"/>
          <w:gridAfter w:val="1"/>
          <w:trHeight w:val="523"/>
          <w:jc w:val="center"/>
        </w:trPr>
        <w:tc>
          <w:tcPr>
            <w:tcW w:w="6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0E843" w14:textId="77777777" w:rsidR="006E36A5" w:rsidRPr="00FA2A3F" w:rsidRDefault="006E36A5" w:rsidP="00FA2A3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B2776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59A88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623E0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249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B4BB9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1992,00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4E215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20C5B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2007,00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0D8E6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249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DC13A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1792,80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AA776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72817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1806,00</w:t>
            </w:r>
          </w:p>
        </w:tc>
      </w:tr>
      <w:tr w:rsidR="006E36A5" w:rsidRPr="00FA2A3F" w14:paraId="367F1533" w14:textId="77777777" w:rsidTr="006E36A5">
        <w:tblPrEx>
          <w:jc w:val="center"/>
          <w:shd w:val="clear" w:color="auto" w:fill="FFFFFF"/>
        </w:tblPrEx>
        <w:trPr>
          <w:gridBefore w:val="1"/>
          <w:gridAfter w:val="1"/>
          <w:trHeight w:val="530"/>
          <w:jc w:val="center"/>
        </w:trPr>
        <w:tc>
          <w:tcPr>
            <w:tcW w:w="6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1AA02" w14:textId="77777777" w:rsidR="006E36A5" w:rsidRPr="00FA2A3F" w:rsidRDefault="006E36A5" w:rsidP="00FA2A3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Среднемесячный баланс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3F694" w14:textId="77777777" w:rsidR="006E36A5" w:rsidRPr="00FA2A3F" w:rsidRDefault="006E36A5" w:rsidP="00FA2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75C2A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  <w:t>29,42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78D47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  <w:t>20,75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3A45A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166,00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4D614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25,08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59EBF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167,25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7EB4A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20,75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A50EB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149,40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F3BD0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25,08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65887" w14:textId="77777777" w:rsidR="006E36A5" w:rsidRPr="00FA2A3F" w:rsidRDefault="006E36A5" w:rsidP="00FA2A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2A3F">
              <w:rPr>
                <w:rFonts w:ascii="Times New Roman" w:eastAsia="Times New Roman" w:hAnsi="Times New Roman" w:cs="Times New Roman"/>
                <w:b/>
                <w:bCs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  <w:t>150,50</w:t>
            </w:r>
          </w:p>
        </w:tc>
      </w:tr>
    </w:tbl>
    <w:p w14:paraId="325D635A" w14:textId="31BF3689" w:rsidR="006E36A5" w:rsidRPr="00FA2A3F" w:rsidRDefault="006E36A5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366/7 дней =</w:t>
      </w:r>
      <w:r w:rsidRPr="00FA2A3F">
        <w:rPr>
          <w:rFonts w:ascii="Times New Roman" w:hAnsi="Times New Roman"/>
        </w:rPr>
        <w:t xml:space="preserve"> </w:t>
      </w:r>
      <w:r w:rsidRPr="00FA2A3F">
        <w:rPr>
          <w:rFonts w:ascii="Times New Roman" w:hAnsi="Times New Roman"/>
          <w:b/>
          <w:bCs/>
          <w:sz w:val="44"/>
          <w:szCs w:val="44"/>
        </w:rPr>
        <w:t>52,28 воскресенье *2 = 104 выходных</w:t>
      </w:r>
    </w:p>
    <w:p w14:paraId="6C6DCF14" w14:textId="74D2BFBA" w:rsidR="006E36A5" w:rsidRPr="00FA2A3F" w:rsidRDefault="006E36A5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366-13</w:t>
      </w:r>
      <w:proofErr w:type="gramEnd"/>
      <w:r w:rsidRPr="00FA2A3F">
        <w:rPr>
          <w:rFonts w:ascii="Times New Roman" w:hAnsi="Times New Roman"/>
          <w:b/>
          <w:bCs/>
          <w:sz w:val="44"/>
          <w:szCs w:val="44"/>
        </w:rPr>
        <w:t xml:space="preserve"> </w:t>
      </w:r>
      <w:proofErr w:type="spellStart"/>
      <w:r w:rsidRPr="00FA2A3F">
        <w:rPr>
          <w:rFonts w:ascii="Times New Roman" w:hAnsi="Times New Roman"/>
          <w:b/>
          <w:bCs/>
          <w:sz w:val="44"/>
          <w:szCs w:val="44"/>
        </w:rPr>
        <w:t>празд</w:t>
      </w:r>
      <w:proofErr w:type="spellEnd"/>
      <w:r w:rsidR="00A43775" w:rsidRPr="00FA2A3F">
        <w:rPr>
          <w:rFonts w:ascii="Times New Roman" w:hAnsi="Times New Roman"/>
          <w:b/>
          <w:bCs/>
          <w:sz w:val="44"/>
          <w:szCs w:val="44"/>
        </w:rPr>
        <w:t>.</w:t>
      </w:r>
      <w:r w:rsidRPr="00FA2A3F">
        <w:rPr>
          <w:rFonts w:ascii="Times New Roman" w:hAnsi="Times New Roman"/>
          <w:b/>
          <w:bCs/>
          <w:sz w:val="44"/>
          <w:szCs w:val="44"/>
        </w:rPr>
        <w:t xml:space="preserve"> -104 выход =</w:t>
      </w:r>
      <w:r w:rsidR="00A43775" w:rsidRPr="00FA2A3F">
        <w:rPr>
          <w:rFonts w:ascii="Times New Roman" w:hAnsi="Times New Roman"/>
        </w:rPr>
        <w:t xml:space="preserve"> </w:t>
      </w:r>
      <w:r w:rsidR="00A43775" w:rsidRPr="00FA2A3F">
        <w:rPr>
          <w:rFonts w:ascii="Times New Roman" w:hAnsi="Times New Roman"/>
          <w:b/>
          <w:bCs/>
          <w:sz w:val="44"/>
          <w:szCs w:val="44"/>
        </w:rPr>
        <w:t>249/12 мес = 20,75</w:t>
      </w:r>
    </w:p>
    <w:p w14:paraId="0871122B" w14:textId="1B765F5A" w:rsidR="00A43775" w:rsidRPr="00FA2A3F" w:rsidRDefault="00A43775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Коэффициент перевода в рабочие дни при 5ке20,75/29,42=</w:t>
      </w:r>
      <w:r w:rsidRPr="00FA2A3F">
        <w:rPr>
          <w:rFonts w:ascii="Times New Roman" w:hAnsi="Times New Roman"/>
        </w:rPr>
        <w:t xml:space="preserve"> </w:t>
      </w:r>
      <w:r w:rsidRPr="00FA2A3F">
        <w:rPr>
          <w:rFonts w:ascii="Times New Roman" w:hAnsi="Times New Roman"/>
          <w:b/>
          <w:bCs/>
          <w:sz w:val="44"/>
          <w:szCs w:val="44"/>
        </w:rPr>
        <w:t>0,70</w:t>
      </w:r>
    </w:p>
    <w:p w14:paraId="2A6F0812" w14:textId="77777777" w:rsidR="00B20362" w:rsidRPr="00FA2A3F" w:rsidRDefault="00B2036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3098B94E" w14:textId="79075C5B" w:rsidR="00A43775" w:rsidRPr="00FA2A3F" w:rsidRDefault="00A43775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Например, отпуск – событие </w:t>
      </w: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августе  4</w:t>
      </w:r>
      <w:proofErr w:type="gramEnd"/>
      <w:r w:rsidRPr="00FA2A3F">
        <w:rPr>
          <w:rFonts w:ascii="Times New Roman" w:hAnsi="Times New Roman"/>
          <w:b/>
          <w:bCs/>
          <w:sz w:val="44"/>
          <w:szCs w:val="44"/>
        </w:rPr>
        <w:t xml:space="preserve"> мес с сентября по декабрь 30/12мес.</w:t>
      </w:r>
      <w:r w:rsidR="00B20362" w:rsidRPr="00FA2A3F">
        <w:rPr>
          <w:rFonts w:ascii="Times New Roman" w:hAnsi="Times New Roman"/>
          <w:b/>
          <w:bCs/>
          <w:sz w:val="44"/>
          <w:szCs w:val="44"/>
        </w:rPr>
        <w:t xml:space="preserve"> = 2,5 календарных дня *4 мес =10 дней * 0,7 = 7 рабочих дней</w:t>
      </w:r>
    </w:p>
    <w:p w14:paraId="34F9D539" w14:textId="77777777" w:rsidR="00B20362" w:rsidRPr="00FA2A3F" w:rsidRDefault="00B2036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7CE429D8" w14:textId="0ABE8719" w:rsidR="00B20362" w:rsidRPr="00FA2A3F" w:rsidRDefault="00B2036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Например, однодневный заработок 10 тыс. *7 рабочих = 31.12. создать резерв Дт 7210 Кт 3430 = 70 тыс. статье строка 217</w:t>
      </w:r>
    </w:p>
    <w:p w14:paraId="11EE74D1" w14:textId="77777777" w:rsidR="00B20362" w:rsidRPr="00FA2A3F" w:rsidRDefault="00B2036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2E1CCCF2" w14:textId="77777777" w:rsidR="00B20362" w:rsidRPr="00FA2A3F" w:rsidRDefault="00B2036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В ФО в ОФП</w:t>
      </w:r>
    </w:p>
    <w:p w14:paraId="5DB5E171" w14:textId="77777777" w:rsidR="00B20362" w:rsidRPr="00FA2A3F" w:rsidRDefault="00B20362" w:rsidP="00FA2A3F">
      <w:pPr>
        <w:pStyle w:val="1"/>
        <w:shd w:val="clear" w:color="auto" w:fill="E8E9EB"/>
        <w:spacing w:before="0" w:after="0" w:line="240" w:lineRule="auto"/>
        <w:textAlignment w:val="baseline"/>
        <w:rPr>
          <w:rFonts w:ascii="Times New Roman" w:hAnsi="Times New Roman" w:cs="Times New Roman"/>
          <w:color w:val="444444"/>
          <w:sz w:val="39"/>
          <w:szCs w:val="39"/>
        </w:rPr>
      </w:pPr>
      <w:r w:rsidRPr="00FA2A3F">
        <w:rPr>
          <w:rFonts w:ascii="Times New Roman" w:hAnsi="Times New Roman" w:cs="Times New Roman"/>
          <w:b/>
          <w:bCs/>
          <w:color w:val="444444"/>
          <w:sz w:val="39"/>
          <w:szCs w:val="39"/>
        </w:rPr>
        <w:t>Об утверждении перечня и форм годовой финансовой отчетности для публикации организациями публичного интереса (кроме финансовых организаций)</w:t>
      </w:r>
    </w:p>
    <w:p w14:paraId="259683B8" w14:textId="77777777" w:rsidR="00B20362" w:rsidRPr="00FA2A3F" w:rsidRDefault="00B20362" w:rsidP="00FA2A3F">
      <w:pPr>
        <w:pStyle w:val="ac"/>
        <w:shd w:val="clear" w:color="auto" w:fill="E8E9EB"/>
        <w:spacing w:before="0" w:beforeAutospacing="0" w:after="0" w:afterAutospacing="0"/>
        <w:textAlignment w:val="baseline"/>
        <w:rPr>
          <w:color w:val="666666"/>
          <w:spacing w:val="2"/>
          <w:sz w:val="20"/>
          <w:szCs w:val="20"/>
        </w:rPr>
      </w:pPr>
      <w:r w:rsidRPr="00FA2A3F">
        <w:rPr>
          <w:color w:val="666666"/>
          <w:spacing w:val="2"/>
          <w:sz w:val="20"/>
          <w:szCs w:val="20"/>
        </w:rPr>
        <w:t>Приказ Министра финансов Республики Казахстан от 28 июня 2017 года № 404.</w:t>
      </w:r>
    </w:p>
    <w:p w14:paraId="7FE881DE" w14:textId="47823D6F" w:rsidR="00B20362" w:rsidRPr="00FA2A3F" w:rsidRDefault="00B20362" w:rsidP="00FA2A3F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  <w:r w:rsidRPr="00FA2A3F">
        <w:rPr>
          <w:rFonts w:ascii="Times New Roman" w:hAnsi="Times New Roman"/>
          <w:color w:val="000000"/>
          <w:spacing w:val="2"/>
          <w:sz w:val="20"/>
          <w:szCs w:val="20"/>
          <w:shd w:val="clear" w:color="auto" w:fill="FFFFFF"/>
        </w:rPr>
        <w:t xml:space="preserve">  </w:t>
      </w:r>
      <w:r w:rsidRPr="00FA2A3F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в строке "Вознаграждения работникам" </w:t>
      </w:r>
      <w:r w:rsidRPr="00FA2A3F">
        <w:rPr>
          <w:rFonts w:ascii="Times New Roman" w:hAnsi="Times New Roman"/>
          <w:color w:val="000000"/>
          <w:spacing w:val="2"/>
          <w:sz w:val="28"/>
          <w:szCs w:val="28"/>
          <w:highlight w:val="yellow"/>
          <w:shd w:val="clear" w:color="auto" w:fill="FFFFFF"/>
        </w:rPr>
        <w:t>217</w:t>
      </w:r>
      <w:r w:rsidRPr="00FA2A3F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указывается сумма сальдо по соответствующим счетам подраздела </w:t>
      </w:r>
      <w:r w:rsidRPr="00FA2A3F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 xml:space="preserve">3300 </w:t>
      </w:r>
      <w:r w:rsidRPr="00FA2A3F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– "Краткосрочная кредиторская задолженность" и подраздела </w:t>
      </w:r>
      <w:r w:rsidRPr="00FA2A3F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 xml:space="preserve">3400 </w:t>
      </w:r>
      <w:r w:rsidRPr="00FA2A3F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– "Краткосрочные оценочные обязательства" ТПС;</w:t>
      </w:r>
      <w:r w:rsidRPr="00FA2A3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6662EB8" w14:textId="77777777" w:rsidR="00A538A2" w:rsidRPr="00FA2A3F" w:rsidRDefault="00A538A2" w:rsidP="00FA2A3F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178C077" w14:textId="3CBDA8DA" w:rsidR="00A538A2" w:rsidRPr="00FA2A3F" w:rsidRDefault="00A538A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2025г событие – отпуск </w:t>
      </w: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согласно расчета</w:t>
      </w:r>
      <w:proofErr w:type="gramEnd"/>
      <w:r w:rsidRPr="00FA2A3F">
        <w:rPr>
          <w:rFonts w:ascii="Times New Roman" w:hAnsi="Times New Roman"/>
          <w:b/>
          <w:bCs/>
          <w:sz w:val="44"/>
          <w:szCs w:val="44"/>
        </w:rPr>
        <w:t>, например =200 тыс.</w:t>
      </w:r>
    </w:p>
    <w:p w14:paraId="481B9CE7" w14:textId="39916DD2" w:rsidR="00A538A2" w:rsidRPr="00FA2A3F" w:rsidRDefault="00A538A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Дт 3430 Кт 3350 на 70 тыс. расходы 2024г</w:t>
      </w:r>
    </w:p>
    <w:p w14:paraId="553AD65D" w14:textId="647419C9" w:rsidR="00A538A2" w:rsidRPr="00FA2A3F" w:rsidRDefault="00A538A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Дт 7210 Кт 3350 на ∆ 130 тыс., расходы 2025г</w:t>
      </w:r>
    </w:p>
    <w:p w14:paraId="1A7DDCD5" w14:textId="758E6A0E" w:rsidR="00A538A2" w:rsidRPr="00FA2A3F" w:rsidRDefault="00A538A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lastRenderedPageBreak/>
        <w:t>Метод начисления Д и Р 2024 в 2024</w:t>
      </w:r>
    </w:p>
    <w:p w14:paraId="20EC85FF" w14:textId="31045BA2" w:rsidR="00A538A2" w:rsidRPr="00FA2A3F" w:rsidRDefault="00A538A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Д и Р 2025 в 2025г</w:t>
      </w:r>
    </w:p>
    <w:p w14:paraId="60CE6C6E" w14:textId="77777777" w:rsidR="00F90F72" w:rsidRPr="00FA2A3F" w:rsidRDefault="00F90F7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251BFDD2" w14:textId="281081D9" w:rsidR="00A538A2" w:rsidRPr="00FA2A3F" w:rsidRDefault="00F90F7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Страхование гражданско правовой ответственности.</w:t>
      </w:r>
    </w:p>
    <w:p w14:paraId="14D46031" w14:textId="5F229992" w:rsidR="00F90F72" w:rsidRPr="00FA2A3F" w:rsidRDefault="00F90F7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РБП страховка в 2024г в </w:t>
      </w: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июне месяце</w:t>
      </w:r>
      <w:proofErr w:type="gramEnd"/>
    </w:p>
    <w:p w14:paraId="0389F0C6" w14:textId="69BADD3D" w:rsidR="00F90F72" w:rsidRPr="00FA2A3F" w:rsidRDefault="00F90F7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Дт 1720 Кт </w:t>
      </w: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3310/1030 например</w:t>
      </w:r>
      <w:proofErr w:type="gramEnd"/>
      <w:r w:rsidRPr="00FA2A3F">
        <w:rPr>
          <w:rFonts w:ascii="Times New Roman" w:hAnsi="Times New Roman"/>
          <w:b/>
          <w:bCs/>
          <w:sz w:val="44"/>
          <w:szCs w:val="44"/>
        </w:rPr>
        <w:t xml:space="preserve"> 24 тыс.</w:t>
      </w:r>
    </w:p>
    <w:p w14:paraId="6A4E1D6E" w14:textId="254CFD99" w:rsidR="00F90F72" w:rsidRPr="00FA2A3F" w:rsidRDefault="00F90F7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Ежемесячно </w:t>
      </w: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при закрытие</w:t>
      </w:r>
      <w:proofErr w:type="gramEnd"/>
      <w:r w:rsidRPr="00FA2A3F">
        <w:rPr>
          <w:rFonts w:ascii="Times New Roman" w:hAnsi="Times New Roman"/>
          <w:b/>
          <w:bCs/>
          <w:sz w:val="44"/>
          <w:szCs w:val="44"/>
        </w:rPr>
        <w:t xml:space="preserve"> периода </w:t>
      </w:r>
    </w:p>
    <w:p w14:paraId="28B6FE5C" w14:textId="722A8F3C" w:rsidR="00F90F72" w:rsidRPr="00FA2A3F" w:rsidRDefault="00F90F7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Дт 7010/7210 Кт 1710 по 2 тыс. =24 тыс /12 мес </w:t>
      </w:r>
    </w:p>
    <w:p w14:paraId="739C1743" w14:textId="24B11C8B" w:rsidR="00F90F72" w:rsidRPr="00FA2A3F" w:rsidRDefault="00F90F7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За 2024г 2 *7 мес = 14 тыс.</w:t>
      </w:r>
    </w:p>
    <w:p w14:paraId="6919129B" w14:textId="588218EB" w:rsidR="00F90F72" w:rsidRPr="00FA2A3F" w:rsidRDefault="00F90F7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В ФО по статье</w:t>
      </w:r>
      <w:r w:rsidR="004244AC" w:rsidRPr="00FA2A3F">
        <w:rPr>
          <w:rFonts w:ascii="Times New Roman" w:hAnsi="Times New Roman"/>
          <w:b/>
          <w:bCs/>
          <w:sz w:val="44"/>
          <w:szCs w:val="44"/>
        </w:rPr>
        <w:t xml:space="preserve"> строка 022 = остаток 10 =24-14</w:t>
      </w:r>
    </w:p>
    <w:p w14:paraId="564B48E5" w14:textId="2D2C3887" w:rsidR="004244AC" w:rsidRPr="00FA2A3F" w:rsidRDefault="004244AC" w:rsidP="00FA2A3F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  <w:r w:rsidRPr="00FA2A3F">
        <w:rPr>
          <w:rFonts w:ascii="Times New Roman" w:hAnsi="Times New Roman"/>
          <w:color w:val="000000"/>
          <w:spacing w:val="2"/>
          <w:sz w:val="20"/>
          <w:szCs w:val="20"/>
          <w:shd w:val="clear" w:color="auto" w:fill="FFFFFF"/>
        </w:rPr>
        <w:t> </w:t>
      </w:r>
      <w:r w:rsidRPr="00FA2A3F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в строке "Прочие краткосрочные активы" 022 указывается сумма сальдо по соответствующим счетам раздела 1 "Краткосрочные активы" ТПС (за исключением счетов подраздела 1500 – "Долгосрочные активы, предназначенные для продажи"), не указанная в предыдущих строках;</w:t>
      </w:r>
    </w:p>
    <w:p w14:paraId="438E5BA6" w14:textId="77777777" w:rsidR="00F90F72" w:rsidRPr="00FA2A3F" w:rsidRDefault="00F90F72" w:rsidP="00FA2A3F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BD5589" w14:textId="56BF6A80" w:rsidR="006A3E34" w:rsidRPr="00FA2A3F" w:rsidRDefault="006A3E34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ВОСМС предел и если превышение, то </w:t>
      </w: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согласно заявления</w:t>
      </w:r>
      <w:proofErr w:type="gramEnd"/>
    </w:p>
    <w:p w14:paraId="5FD687DD" w14:textId="77777777" w:rsidR="006A3E34" w:rsidRPr="00FA2A3F" w:rsidRDefault="006A3E34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48E46651" w14:textId="77777777" w:rsidR="006A3E34" w:rsidRPr="00FA2A3F" w:rsidRDefault="006A3E3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652458F8" w14:textId="77777777" w:rsidR="006A3E34" w:rsidRPr="00FA2A3F" w:rsidRDefault="006A3E34" w:rsidP="00FA2A3F">
      <w:pPr>
        <w:pStyle w:val="1"/>
        <w:shd w:val="clear" w:color="auto" w:fill="E8E9EB"/>
        <w:spacing w:before="0" w:after="0" w:line="240" w:lineRule="auto"/>
        <w:textAlignment w:val="baseline"/>
        <w:rPr>
          <w:rFonts w:ascii="Times New Roman" w:hAnsi="Times New Roman" w:cs="Times New Roman"/>
          <w:color w:val="444444"/>
          <w:sz w:val="39"/>
          <w:szCs w:val="39"/>
        </w:rPr>
      </w:pPr>
      <w:r w:rsidRPr="00FA2A3F">
        <w:rPr>
          <w:rFonts w:ascii="Times New Roman" w:hAnsi="Times New Roman" w:cs="Times New Roman"/>
          <w:b/>
          <w:bCs/>
          <w:color w:val="444444"/>
          <w:sz w:val="39"/>
          <w:szCs w:val="39"/>
        </w:rPr>
        <w:t>Об утверждении Правил и сроков исчисления (удержания) и перечисления отчислений и (или) взносов на обязательное социальное медицинское страхование и Правил осуществления возврата плательщикам излишне (ошибочно) зачисленных сумм отчислений, взносов и (или) пени за несвоевременную и (или) неполную уплату отчислений и (или) взносов</w:t>
      </w:r>
    </w:p>
    <w:p w14:paraId="3E7615DC" w14:textId="77777777" w:rsidR="006A3E34" w:rsidRPr="00FA2A3F" w:rsidRDefault="006A3E34" w:rsidP="00FA2A3F">
      <w:pPr>
        <w:pStyle w:val="ac"/>
        <w:shd w:val="clear" w:color="auto" w:fill="E8E9EB"/>
        <w:spacing w:before="0" w:beforeAutospacing="0" w:after="0" w:afterAutospacing="0"/>
        <w:textAlignment w:val="baseline"/>
        <w:rPr>
          <w:color w:val="666666"/>
          <w:spacing w:val="2"/>
          <w:sz w:val="20"/>
          <w:szCs w:val="20"/>
        </w:rPr>
      </w:pPr>
      <w:r w:rsidRPr="00FA2A3F">
        <w:rPr>
          <w:color w:val="666666"/>
          <w:spacing w:val="2"/>
          <w:sz w:val="20"/>
          <w:szCs w:val="20"/>
        </w:rPr>
        <w:t>Приказ Министра здравоохранения Республики Казахстан от 30 июня 2017 года № 478. </w:t>
      </w:r>
    </w:p>
    <w:p w14:paraId="7F9CE297" w14:textId="4E7A6794" w:rsidR="006A3E34" w:rsidRPr="00FA2A3F" w:rsidRDefault="006A3E3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>20. Исчисление (удержание) и перечисление взносов физических лиц, получающих доходы по договорам гражданско-правового характера, в фонд осуществляются за счет доходов таких физических лиц налоговыми агентами, определенными налоговым законодательством Республики Казахстан.</w:t>
      </w:r>
    </w:p>
    <w:p w14:paraId="40ADCA32" w14:textId="77777777" w:rsidR="006A3E34" w:rsidRPr="00FA2A3F" w:rsidRDefault="006A3E3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>      Взносы физического лица, получающего доходы по договорам гражданско-правового характера, исчисляются (удерживаются) в соответствии с </w:t>
      </w:r>
      <w:hyperlink r:id="rId37" w:anchor="z183" w:history="1">
        <w:r w:rsidRPr="00FA2A3F">
          <w:rPr>
            <w:rStyle w:val="ad"/>
            <w:rFonts w:eastAsiaTheme="majorEastAsia"/>
            <w:color w:val="073A5E"/>
            <w:spacing w:val="2"/>
            <w:sz w:val="20"/>
            <w:szCs w:val="20"/>
          </w:rPr>
          <w:t>пунктом 1</w:t>
        </w:r>
      </w:hyperlink>
      <w:r w:rsidRPr="00FA2A3F">
        <w:rPr>
          <w:color w:val="000000"/>
          <w:spacing w:val="2"/>
          <w:sz w:val="20"/>
          <w:szCs w:val="20"/>
        </w:rPr>
        <w:t> статьи 28 Закона, от всех начисленных доходов по данным договорам, за исключением доходов, с которых не уплачиваются взносы, определенных пунктом 22 настоящих Правил.</w:t>
      </w:r>
    </w:p>
    <w:p w14:paraId="6632A612" w14:textId="77777777" w:rsidR="006A3E34" w:rsidRPr="00FA2A3F" w:rsidRDefault="006A3E3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 xml:space="preserve">      При этом, </w:t>
      </w:r>
      <w:r w:rsidRPr="00FA2A3F">
        <w:rPr>
          <w:b/>
          <w:bCs/>
          <w:color w:val="000000"/>
          <w:spacing w:val="2"/>
          <w:sz w:val="20"/>
          <w:szCs w:val="20"/>
        </w:rPr>
        <w:t>ежемесячный доход, принимаемый для исчисления взносов, не превышает десятикратный размер минимальной заработной платы,</w:t>
      </w:r>
      <w:r w:rsidRPr="00FA2A3F">
        <w:rPr>
          <w:color w:val="000000"/>
          <w:spacing w:val="2"/>
          <w:sz w:val="20"/>
          <w:szCs w:val="20"/>
        </w:rPr>
        <w:t xml:space="preserve"> установленной на соответствующий финансовый год законом о республиканском бюджете.</w:t>
      </w:r>
    </w:p>
    <w:p w14:paraId="11F016E5" w14:textId="77777777" w:rsidR="006A3E34" w:rsidRPr="00FA2A3F" w:rsidRDefault="006A3E34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Например,  1</w:t>
      </w:r>
      <w:proofErr w:type="gramEnd"/>
      <w:r w:rsidRPr="00FA2A3F">
        <w:rPr>
          <w:rFonts w:ascii="Times New Roman" w:hAnsi="Times New Roman"/>
          <w:b/>
          <w:bCs/>
          <w:sz w:val="44"/>
          <w:szCs w:val="44"/>
        </w:rPr>
        <w:t xml:space="preserve"> 000 000, предел 85000*10 = 850 000 *2% = 17 000 и </w:t>
      </w:r>
    </w:p>
    <w:p w14:paraId="28FD254C" w14:textId="65AA5F47" w:rsidR="006A3E34" w:rsidRPr="00FA2A3F" w:rsidRDefault="006A3E34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он ИП фиксированная сумма 85 000*5%* 1,4 = 5 950 заплатить раньше и предоставить заявление и на работе 11 050 = </w:t>
      </w: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17 000 – 5</w:t>
      </w:r>
      <w:r w:rsidR="00685B32" w:rsidRPr="00FA2A3F">
        <w:rPr>
          <w:rFonts w:ascii="Times New Roman" w:hAnsi="Times New Roman"/>
          <w:b/>
          <w:bCs/>
          <w:sz w:val="44"/>
          <w:szCs w:val="44"/>
        </w:rPr>
        <w:t> </w:t>
      </w:r>
      <w:r w:rsidRPr="00FA2A3F">
        <w:rPr>
          <w:rFonts w:ascii="Times New Roman" w:hAnsi="Times New Roman"/>
          <w:b/>
          <w:bCs/>
          <w:sz w:val="44"/>
          <w:szCs w:val="44"/>
        </w:rPr>
        <w:t>950</w:t>
      </w:r>
      <w:proofErr w:type="gramEnd"/>
      <w:r w:rsidRPr="00FA2A3F"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14:paraId="6B93337A" w14:textId="77777777" w:rsidR="00685B32" w:rsidRPr="00FA2A3F" w:rsidRDefault="00685B3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494006AC" w14:textId="0E620416" w:rsidR="00685B32" w:rsidRPr="00FA2A3F" w:rsidRDefault="00685B3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lastRenderedPageBreak/>
        <w:t>26.06.2024 г</w:t>
      </w:r>
    </w:p>
    <w:p w14:paraId="382A8B8A" w14:textId="77777777" w:rsidR="008B3247" w:rsidRPr="00FA2A3F" w:rsidRDefault="008B324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1"/>
          <w:rFonts w:eastAsiaTheme="majorEastAsia"/>
          <w:b/>
          <w:bCs/>
          <w:color w:val="000000"/>
        </w:rPr>
        <w:t>Статья 346. Стандартные вычеты</w:t>
      </w:r>
    </w:p>
    <w:p w14:paraId="533805B2" w14:textId="77777777" w:rsidR="008B3247" w:rsidRPr="00FA2A3F" w:rsidRDefault="008B324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1. Стандартными вычетами являются:</w:t>
      </w:r>
    </w:p>
    <w:p w14:paraId="38AC05E9" w14:textId="4C997073" w:rsidR="008B3247" w:rsidRPr="00FA2A3F" w:rsidRDefault="008B3247" w:rsidP="00FA2A3F">
      <w:pPr>
        <w:pStyle w:val="af0"/>
        <w:jc w:val="both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FA2A3F">
        <w:rPr>
          <w:rFonts w:ascii="Times New Roman" w:hAnsi="Times New Roman"/>
          <w:b/>
          <w:bCs/>
          <w:color w:val="000000"/>
          <w:shd w:val="clear" w:color="auto" w:fill="FFFFFF"/>
        </w:rPr>
        <w:t>Статья 1. Основные понятия, используемые в настоящем Кодексе</w:t>
      </w:r>
    </w:p>
    <w:p w14:paraId="7965E74C" w14:textId="77777777" w:rsidR="008B3247" w:rsidRPr="00FA2A3F" w:rsidRDefault="008B324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color w:val="000000"/>
        </w:rPr>
        <w:t>20) социальная поддержка физического лица - безвозмездная передача налоговым агентом за год имущества в пределах </w:t>
      </w: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647-кратного размера</w:t>
      </w:r>
      <w:r w:rsidRPr="00FA2A3F">
        <w:rPr>
          <w:rStyle w:val="s0"/>
          <w:rFonts w:eastAsiaTheme="majorEastAsia"/>
          <w:color w:val="000000"/>
        </w:rPr>
        <w:t> </w:t>
      </w:r>
      <w:hyperlink r:id="rId38" w:tooltip="МЗП, МРП, прожиточный минимум за 1995 - 2024 годы" w:history="1">
        <w:r w:rsidRPr="00FA2A3F">
          <w:rPr>
            <w:rStyle w:val="ad"/>
            <w:rFonts w:eastAsiaTheme="majorEastAsia"/>
            <w:color w:val="000080"/>
          </w:rPr>
          <w:t>месячного расчетного показателя</w:t>
        </w:r>
      </w:hyperlink>
      <w:r w:rsidRPr="00FA2A3F">
        <w:rPr>
          <w:rStyle w:val="s2"/>
          <w:rFonts w:eastAsiaTheme="majorEastAsia"/>
          <w:color w:val="333399"/>
          <w:u w:val="single"/>
        </w:rPr>
        <w:t>,</w:t>
      </w:r>
      <w:r w:rsidRPr="00FA2A3F">
        <w:rPr>
          <w:color w:val="000000"/>
        </w:rPr>
        <w:t> установленного законом о республиканском бюджете и действующего на начало соответствующего финансового года, физическому лицу, имеющему право на социальную поддержку в соответствии с законодательством Республики Казахстан.</w:t>
      </w:r>
    </w:p>
    <w:p w14:paraId="55674CF0" w14:textId="77777777" w:rsidR="008B3247" w:rsidRPr="00FA2A3F" w:rsidRDefault="008B324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hyperlink r:id="rId39" w:history="1">
        <w:r w:rsidRPr="00FA2A3F">
          <w:rPr>
            <w:rStyle w:val="ad"/>
            <w:rFonts w:eastAsiaTheme="majorEastAsia"/>
            <w:color w:val="000080"/>
          </w:rPr>
          <w:t>Перечень</w:t>
        </w:r>
      </w:hyperlink>
      <w:r w:rsidRPr="00FA2A3F">
        <w:rPr>
          <w:color w:val="000000"/>
        </w:rPr>
        <w:t> категорий лиц, предусмотренных настоящим подпунктом, утверждается центральным уполномоченным органом по государственному планированию по согласованию с уполномоченным органом;</w:t>
      </w:r>
    </w:p>
    <w:p w14:paraId="25BF7046" w14:textId="77777777" w:rsidR="008B3247" w:rsidRPr="00FA2A3F" w:rsidRDefault="008B324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1"/>
          <w:rFonts w:eastAsiaTheme="majorEastAsia"/>
          <w:b/>
          <w:bCs/>
          <w:color w:val="000000"/>
        </w:rPr>
      </w:pPr>
    </w:p>
    <w:p w14:paraId="042B5172" w14:textId="77777777" w:rsidR="000E2951" w:rsidRPr="00FA2A3F" w:rsidRDefault="000E2951" w:rsidP="00FA2A3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FA2A3F">
        <w:rPr>
          <w:rStyle w:val="s1"/>
          <w:rFonts w:eastAsiaTheme="majorEastAsia"/>
          <w:b/>
          <w:bCs/>
          <w:color w:val="000000"/>
        </w:rPr>
        <w:t>Приказ Министра национальной экономики Республики Казахстан от 8 февраля 2018 года № 42</w:t>
      </w:r>
      <w:r w:rsidRPr="00FA2A3F">
        <w:rPr>
          <w:b/>
          <w:bCs/>
          <w:color w:val="000000"/>
        </w:rPr>
        <w:br/>
      </w:r>
      <w:r w:rsidRPr="00FA2A3F">
        <w:rPr>
          <w:rStyle w:val="s1"/>
          <w:rFonts w:eastAsiaTheme="majorEastAsia"/>
          <w:b/>
          <w:bCs/>
          <w:color w:val="000000"/>
        </w:rPr>
        <w:t xml:space="preserve">Об утверждении Перечня категорий физических лиц, имеющих право </w:t>
      </w:r>
      <w:r w:rsidRPr="00FA2A3F">
        <w:rPr>
          <w:rStyle w:val="s1"/>
          <w:rFonts w:eastAsiaTheme="majorEastAsia"/>
          <w:b/>
          <w:bCs/>
          <w:color w:val="000000"/>
          <w:highlight w:val="yellow"/>
        </w:rPr>
        <w:t>на социальную поддержку</w:t>
      </w:r>
      <w:r w:rsidRPr="00FA2A3F">
        <w:rPr>
          <w:rStyle w:val="s1"/>
          <w:rFonts w:eastAsiaTheme="majorEastAsia"/>
          <w:b/>
          <w:bCs/>
          <w:color w:val="000000"/>
        </w:rPr>
        <w:t xml:space="preserve"> в соответствии с законодательством Республики Казахстан»</w:t>
      </w:r>
    </w:p>
    <w:p w14:paraId="0CE03B70" w14:textId="77777777" w:rsidR="000E2951" w:rsidRPr="00FA2A3F" w:rsidRDefault="000E2951" w:rsidP="00FA2A3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FA2A3F">
        <w:rPr>
          <w:rStyle w:val="s3"/>
          <w:rFonts w:eastAsiaTheme="majorEastAsia"/>
          <w:i/>
          <w:iCs/>
          <w:color w:val="FF0000"/>
        </w:rPr>
        <w:t>(с </w:t>
      </w:r>
      <w:hyperlink r:id="rId40" w:history="1">
        <w:r w:rsidRPr="00FA2A3F">
          <w:rPr>
            <w:rStyle w:val="ad"/>
            <w:rFonts w:eastAsiaTheme="majorEastAsia"/>
            <w:i/>
            <w:iCs/>
            <w:color w:val="000080"/>
          </w:rPr>
          <w:t>изменениями и дополнениями</w:t>
        </w:r>
      </w:hyperlink>
      <w:r w:rsidRPr="00FA2A3F">
        <w:rPr>
          <w:rStyle w:val="s3"/>
          <w:rFonts w:eastAsiaTheme="majorEastAsia"/>
          <w:i/>
          <w:iCs/>
          <w:color w:val="FF0000"/>
        </w:rPr>
        <w:t> от 12.11.2022 г.)</w:t>
      </w:r>
    </w:p>
    <w:p w14:paraId="4B8F703D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1"/>
          <w:rFonts w:eastAsiaTheme="majorEastAsia"/>
          <w:b/>
          <w:bCs/>
          <w:color w:val="000000"/>
        </w:rPr>
      </w:pPr>
    </w:p>
    <w:p w14:paraId="6860D9F0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К категориям физических лиц, имеющих право на социальную поддержку в соответствии с законодательством Республики Казахстан, относятся физические лица, которые являются на дату такой выдачи:</w:t>
      </w:r>
    </w:p>
    <w:p w14:paraId="6695A8F2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1) получателем </w:t>
      </w:r>
      <w:hyperlink r:id="rId41" w:tooltip="Закон Республики Казахстан от 5 апреля 1999 года № 365-I «О специальном государственном пособии в Республике Казахстан» (с изменениями и дополнениями по состоянию на 27.06.2022 г.) (утратил силу)" w:history="1">
        <w:r w:rsidRPr="00FA2A3F">
          <w:rPr>
            <w:rStyle w:val="ad"/>
            <w:rFonts w:eastAsiaTheme="majorEastAsia"/>
            <w:color w:val="000080"/>
          </w:rPr>
          <w:t>специального государственного пособия</w:t>
        </w:r>
      </w:hyperlink>
      <w:r w:rsidRPr="00FA2A3F">
        <w:rPr>
          <w:rStyle w:val="s0"/>
          <w:rFonts w:eastAsiaTheme="majorEastAsia"/>
          <w:color w:val="000000"/>
        </w:rPr>
        <w:t>;</w:t>
      </w:r>
    </w:p>
    <w:p w14:paraId="167F472D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2) получателем государственных социальных пособий;</w:t>
      </w:r>
    </w:p>
    <w:p w14:paraId="2BDA351B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3) получателем </w:t>
      </w:r>
      <w:hyperlink r:id="rId42" w:tooltip="Закон Республики Казахстан от 29 декабря 2008 года № 114-IV «О специальных социальных услугах» (с изменениями и дополнениями по состоянию на 18.11.2022 г.) (утратил силу)" w:history="1">
        <w:r w:rsidRPr="00FA2A3F">
          <w:rPr>
            <w:rStyle w:val="ad"/>
            <w:rFonts w:eastAsiaTheme="majorEastAsia"/>
            <w:color w:val="000080"/>
          </w:rPr>
          <w:t>специальных социальных услуг</w:t>
        </w:r>
      </w:hyperlink>
      <w:r w:rsidRPr="00FA2A3F">
        <w:rPr>
          <w:rStyle w:val="s0"/>
          <w:rFonts w:eastAsiaTheme="majorEastAsia"/>
          <w:color w:val="000000"/>
        </w:rPr>
        <w:t>;</w:t>
      </w:r>
    </w:p>
    <w:p w14:paraId="6D3429A4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4) лицом с инвалидностью, получающим пенсионные выплаты;</w:t>
      </w:r>
    </w:p>
    <w:p w14:paraId="052E7ACF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5) ребенком-сиротой и (или) ребенком, оставшимся без попечения родителей, не достигший восемнадцати лет;</w:t>
      </w:r>
    </w:p>
    <w:p w14:paraId="6329FEFC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6) получателем государственной адресной социальной помощи;</w:t>
      </w:r>
    </w:p>
    <w:p w14:paraId="5D27F4B1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7) лицом, имеющим заболевание, входящее в перечень социально значимых заболеваний, утвержденный </w:t>
      </w:r>
      <w:hyperlink r:id="rId43" w:history="1">
        <w:r w:rsidRPr="00FA2A3F">
          <w:rPr>
            <w:rStyle w:val="ad"/>
            <w:rFonts w:eastAsiaTheme="majorEastAsia"/>
            <w:color w:val="000080"/>
          </w:rPr>
          <w:t>приказом</w:t>
        </w:r>
      </w:hyperlink>
      <w:r w:rsidRPr="00FA2A3F">
        <w:rPr>
          <w:rStyle w:val="s0"/>
          <w:rFonts w:eastAsiaTheme="majorEastAsia"/>
          <w:color w:val="000000"/>
        </w:rPr>
        <w:t> Министра здравоохранения Республики Казахстан от 23 сентября 2020 года № ҚР ДСМ-108/2020 (зарегистрирован в Реестре государственной регистрации нормативных правовых актов за № 21263);</w:t>
      </w:r>
    </w:p>
    <w:p w14:paraId="60E320C3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7-1) лицом, имеющим заболевание, входящее в перечень заболеваний, представляющих опасность для окружающих, утвержденный </w:t>
      </w:r>
      <w:hyperlink r:id="rId44" w:history="1">
        <w:r w:rsidRPr="00FA2A3F">
          <w:rPr>
            <w:rStyle w:val="ad"/>
            <w:rFonts w:eastAsiaTheme="majorEastAsia"/>
            <w:color w:val="000080"/>
          </w:rPr>
          <w:t>приказом</w:t>
        </w:r>
      </w:hyperlink>
      <w:r w:rsidRPr="00FA2A3F">
        <w:rPr>
          <w:rStyle w:val="s0"/>
          <w:rFonts w:eastAsiaTheme="majorEastAsia"/>
          <w:color w:val="000000"/>
        </w:rPr>
        <w:t> исполняющего обязанности Министра здравоохранения Республики Казахстан от 28 октября 2020 года № ҚР ДСМ-162/2020 (зарегистрирован в Реестре государственной регистрации нормативных правовых актов за № 21537);</w:t>
      </w:r>
    </w:p>
    <w:p w14:paraId="046CB95A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8) лицом, имеющим заболевание, входящее в перечень заболеваний, для которых установлен срок временной нетрудоспособности более двух месяцев, утвержденный </w:t>
      </w:r>
      <w:hyperlink r:id="rId45" w:history="1">
        <w:r w:rsidRPr="00FA2A3F">
          <w:rPr>
            <w:rStyle w:val="ad"/>
            <w:rFonts w:eastAsiaTheme="majorEastAsia"/>
            <w:color w:val="000080"/>
          </w:rPr>
          <w:t>приказом</w:t>
        </w:r>
      </w:hyperlink>
      <w:r w:rsidRPr="00FA2A3F">
        <w:rPr>
          <w:rStyle w:val="s0"/>
          <w:rFonts w:eastAsiaTheme="majorEastAsia"/>
          <w:color w:val="000000"/>
        </w:rPr>
        <w:t> Министра здравоохранения и социального развития Республики Казахстан от 28 декабря 2015 года № 1033 (зарегистрирован в Реестре государственной регистрации нормативных правовых актов за № 12733);</w:t>
      </w:r>
    </w:p>
    <w:p w14:paraId="5A0F635F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9) лицом, имеющим заболевание, входящее в список тяжелых форм некоторых хронических заболеваний, утвержденный </w:t>
      </w:r>
      <w:hyperlink r:id="rId46" w:history="1">
        <w:r w:rsidRPr="00FA2A3F">
          <w:rPr>
            <w:rStyle w:val="ad"/>
            <w:rFonts w:eastAsiaTheme="majorEastAsia"/>
            <w:color w:val="000080"/>
          </w:rPr>
          <w:t>приказом</w:t>
        </w:r>
      </w:hyperlink>
      <w:r w:rsidRPr="00FA2A3F">
        <w:rPr>
          <w:rStyle w:val="s0"/>
          <w:rFonts w:eastAsiaTheme="majorEastAsia"/>
          <w:color w:val="000000"/>
        </w:rPr>
        <w:t> Министра здравоохранения Республики Казахстан от 16 февраля 2022 года № ҚР ДСМ-14 (зарегистрирован в Реестре государственной регистрации нормативных правовых актов за № 26830).</w:t>
      </w:r>
    </w:p>
    <w:p w14:paraId="0101312C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1"/>
          <w:rFonts w:eastAsiaTheme="majorEastAsia"/>
          <w:b/>
          <w:bCs/>
          <w:color w:val="000000"/>
        </w:rPr>
      </w:pPr>
    </w:p>
    <w:p w14:paraId="3BD9A5D6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1"/>
          <w:rFonts w:eastAsiaTheme="majorEastAsia"/>
          <w:b/>
          <w:bCs/>
          <w:color w:val="000000"/>
        </w:rPr>
      </w:pPr>
    </w:p>
    <w:p w14:paraId="5D978980" w14:textId="77777777" w:rsidR="000E2951" w:rsidRPr="00FA2A3F" w:rsidRDefault="000E2951" w:rsidP="00FA2A3F">
      <w:pPr>
        <w:pStyle w:val="pc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FA2A3F">
        <w:rPr>
          <w:rStyle w:val="s1"/>
          <w:rFonts w:eastAsiaTheme="majorEastAsia"/>
          <w:b/>
          <w:bCs/>
          <w:color w:val="000000"/>
        </w:rPr>
        <w:t>Закон Республики Казахстан от 5 апреля 1999 года № 365-I</w:t>
      </w:r>
      <w:r w:rsidRPr="00FA2A3F">
        <w:rPr>
          <w:b/>
          <w:bCs/>
          <w:color w:val="000000"/>
        </w:rPr>
        <w:br/>
      </w:r>
      <w:r w:rsidRPr="00FA2A3F">
        <w:rPr>
          <w:rStyle w:val="s1"/>
          <w:rFonts w:eastAsiaTheme="majorEastAsia"/>
          <w:b/>
          <w:bCs/>
          <w:color w:val="000000"/>
        </w:rPr>
        <w:t>О специальном государственном пособии в Республике Казахстан</w:t>
      </w:r>
    </w:p>
    <w:p w14:paraId="1982D67C" w14:textId="77777777" w:rsidR="000E2951" w:rsidRPr="00FA2A3F" w:rsidRDefault="000E2951" w:rsidP="00FA2A3F">
      <w:pPr>
        <w:pStyle w:val="pc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FA2A3F">
        <w:rPr>
          <w:rStyle w:val="s3"/>
          <w:rFonts w:eastAsiaTheme="majorEastAsia"/>
          <w:i/>
          <w:iCs/>
          <w:color w:val="FF0000"/>
        </w:rPr>
        <w:t>(с </w:t>
      </w:r>
      <w:hyperlink r:id="rId47" w:history="1">
        <w:r w:rsidRPr="00FA2A3F">
          <w:rPr>
            <w:rStyle w:val="ad"/>
            <w:rFonts w:eastAsiaTheme="majorEastAsia"/>
            <w:i/>
            <w:iCs/>
            <w:color w:val="000080"/>
          </w:rPr>
          <w:t>изменениями и дополнениями</w:t>
        </w:r>
      </w:hyperlink>
      <w:r w:rsidRPr="00FA2A3F">
        <w:rPr>
          <w:rStyle w:val="s3"/>
          <w:rFonts w:eastAsiaTheme="majorEastAsia"/>
          <w:i/>
          <w:iCs/>
          <w:color w:val="FF0000"/>
        </w:rPr>
        <w:t> по состоянию на 27.06.2022 г.)</w:t>
      </w:r>
    </w:p>
    <w:p w14:paraId="6EF75631" w14:textId="77777777" w:rsidR="000E2951" w:rsidRPr="00FA2A3F" w:rsidRDefault="000E2951" w:rsidP="00FA2A3F">
      <w:pPr>
        <w:pStyle w:val="pc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FA2A3F">
        <w:rPr>
          <w:rStyle w:val="s1"/>
          <w:rFonts w:eastAsiaTheme="majorEastAsia"/>
          <w:b/>
          <w:bCs/>
          <w:caps/>
          <w:color w:val="000000"/>
        </w:rPr>
        <w:t>ЗАКОН</w:t>
      </w:r>
      <w:r w:rsidRPr="00FA2A3F">
        <w:rPr>
          <w:color w:val="000000"/>
        </w:rPr>
        <w:br/>
      </w:r>
      <w:r w:rsidRPr="00FA2A3F">
        <w:rPr>
          <w:rStyle w:val="s1"/>
          <w:rFonts w:eastAsiaTheme="majorEastAsia"/>
          <w:b/>
          <w:bCs/>
          <w:caps/>
          <w:color w:val="000000"/>
        </w:rPr>
        <w:t>РЕСПУБЛИКИ КАЗАХСТАН</w:t>
      </w:r>
      <w:r w:rsidRPr="00FA2A3F">
        <w:rPr>
          <w:color w:val="000000"/>
        </w:rPr>
        <w:br/>
      </w:r>
      <w:r w:rsidRPr="00FA2A3F">
        <w:rPr>
          <w:rStyle w:val="s1"/>
          <w:rFonts w:eastAsiaTheme="majorEastAsia"/>
          <w:b/>
          <w:bCs/>
          <w:color w:val="000000"/>
        </w:rPr>
        <w:t> </w:t>
      </w:r>
      <w:r w:rsidRPr="00FA2A3F">
        <w:rPr>
          <w:color w:val="000000"/>
        </w:rPr>
        <w:br/>
      </w:r>
      <w:r w:rsidRPr="00FA2A3F">
        <w:rPr>
          <w:rStyle w:val="s1"/>
          <w:rFonts w:eastAsiaTheme="majorEastAsia"/>
          <w:b/>
          <w:bCs/>
          <w:color w:val="000000"/>
        </w:rPr>
        <w:t>О специальных социальных услугах</w:t>
      </w:r>
    </w:p>
    <w:p w14:paraId="21B28658" w14:textId="77777777" w:rsidR="000E2951" w:rsidRPr="00FA2A3F" w:rsidRDefault="000E2951" w:rsidP="00FA2A3F">
      <w:pPr>
        <w:pStyle w:val="pc"/>
        <w:shd w:val="clear" w:color="auto" w:fill="FFFFFF"/>
        <w:spacing w:before="0" w:beforeAutospacing="0" w:after="0" w:afterAutospacing="0"/>
        <w:textAlignment w:val="baseline"/>
        <w:rPr>
          <w:rStyle w:val="s3"/>
          <w:rFonts w:eastAsiaTheme="majorEastAsia"/>
          <w:i/>
          <w:iCs/>
          <w:color w:val="FF0000"/>
        </w:rPr>
      </w:pPr>
      <w:r w:rsidRPr="00FA2A3F">
        <w:rPr>
          <w:rStyle w:val="s3"/>
          <w:rFonts w:eastAsiaTheme="majorEastAsia"/>
          <w:i/>
          <w:iCs/>
          <w:color w:val="FF0000"/>
        </w:rPr>
        <w:t>(с </w:t>
      </w:r>
      <w:hyperlink r:id="rId48" w:history="1">
        <w:r w:rsidRPr="00FA2A3F">
          <w:rPr>
            <w:rStyle w:val="ad"/>
            <w:rFonts w:eastAsiaTheme="majorEastAsia"/>
            <w:i/>
            <w:iCs/>
            <w:color w:val="000080"/>
          </w:rPr>
          <w:t>изменениями и дополнениями</w:t>
        </w:r>
      </w:hyperlink>
      <w:r w:rsidRPr="00FA2A3F">
        <w:rPr>
          <w:rStyle w:val="s3"/>
          <w:rFonts w:eastAsiaTheme="majorEastAsia"/>
          <w:i/>
          <w:iCs/>
          <w:color w:val="FF0000"/>
        </w:rPr>
        <w:t> по состоянию на 18.11.2022 г.)</w:t>
      </w:r>
    </w:p>
    <w:p w14:paraId="70D3E80E" w14:textId="77777777" w:rsidR="000E2951" w:rsidRPr="00FA2A3F" w:rsidRDefault="000E2951" w:rsidP="00FA2A3F">
      <w:pPr>
        <w:pStyle w:val="pc"/>
        <w:shd w:val="clear" w:color="auto" w:fill="FFFFFF"/>
        <w:spacing w:before="0" w:beforeAutospacing="0" w:after="0" w:afterAutospacing="0"/>
        <w:textAlignment w:val="baseline"/>
        <w:rPr>
          <w:rStyle w:val="s3"/>
          <w:rFonts w:eastAsiaTheme="majorEastAsia"/>
          <w:i/>
          <w:iCs/>
          <w:color w:val="FF0000"/>
        </w:rPr>
      </w:pPr>
    </w:p>
    <w:p w14:paraId="1A3215FE" w14:textId="6BCD697D" w:rsidR="000E2951" w:rsidRPr="00FA2A3F" w:rsidRDefault="000E2951" w:rsidP="00FA2A3F">
      <w:pPr>
        <w:pStyle w:val="pc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FA2A3F">
        <w:rPr>
          <w:b/>
          <w:bCs/>
          <w:color w:val="000000"/>
          <w:shd w:val="clear" w:color="auto" w:fill="FFFFFF"/>
        </w:rPr>
        <w:t>Приказ Министра здравоохранения Республики Казахстан от 23 сентября 2020 года № ҚР ДСМ-108/2020</w:t>
      </w:r>
      <w:r w:rsidRPr="00FA2A3F">
        <w:rPr>
          <w:b/>
          <w:bCs/>
          <w:color w:val="000000"/>
        </w:rPr>
        <w:br/>
      </w:r>
      <w:r w:rsidRPr="00FA2A3F">
        <w:rPr>
          <w:b/>
          <w:bCs/>
          <w:color w:val="000000"/>
          <w:shd w:val="clear" w:color="auto" w:fill="FFFFFF"/>
        </w:rPr>
        <w:t>Об утверждении перечня социально значимых заболеваний</w:t>
      </w:r>
    </w:p>
    <w:p w14:paraId="6D718D24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textAlignment w:val="baseline"/>
        <w:rPr>
          <w:rStyle w:val="s1"/>
          <w:rFonts w:eastAsiaTheme="majorEastAsia"/>
          <w:b/>
          <w:bCs/>
          <w:color w:val="000000"/>
        </w:rPr>
      </w:pPr>
    </w:p>
    <w:p w14:paraId="377BAD86" w14:textId="77777777" w:rsidR="000E2951" w:rsidRPr="000E2951" w:rsidRDefault="000E2951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295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Приказ и.о. Министра здравоохранения Республики Казахстан от 28 октября 2020 года № ҚР ДСМ-162/2020</w:t>
      </w:r>
      <w:r w:rsidRPr="000E295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br/>
      </w:r>
      <w:r w:rsidRPr="000E295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Об утверждении перечня инфекционных, паразитарных заболеваний и заболеваний, представляющих опасность для окружающих, при лечении которых оказывается специализированная медицинская помощь в стационарных условиях в рамках гарантированного объема бесплатной медицинской помощи</w:t>
      </w:r>
    </w:p>
    <w:p w14:paraId="1EBCD1F0" w14:textId="77777777" w:rsidR="000E2951" w:rsidRPr="000E2951" w:rsidRDefault="000E2951" w:rsidP="00FA2A3F">
      <w:pPr>
        <w:shd w:val="clear" w:color="auto" w:fill="FFFFFF"/>
        <w:spacing w:after="0" w:line="240" w:lineRule="auto"/>
        <w:ind w:firstLine="397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29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557D4CE1" w14:textId="77777777" w:rsidR="000E2951" w:rsidRPr="000E2951" w:rsidRDefault="000E2951" w:rsidP="00FA2A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295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Приказ Министра здравоохранения и социального развития Республики Казахстан от 28 декабря 2015 года № 1033</w:t>
      </w:r>
      <w:r w:rsidRPr="000E295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br/>
        <w:t>Об утверждении перечня заболеваний, для которых установлен срок временной нетрудоспособности более двух месяцев</w:t>
      </w:r>
    </w:p>
    <w:p w14:paraId="42FB40E9" w14:textId="77777777" w:rsidR="000E2951" w:rsidRPr="000E2951" w:rsidRDefault="000E2951" w:rsidP="00FA2A3F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29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6E84F8A7" w14:textId="77777777" w:rsidR="00F26731" w:rsidRPr="00FA2A3F" w:rsidRDefault="00F26731" w:rsidP="00FA2A3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12529"/>
        </w:rPr>
      </w:pPr>
      <w:r w:rsidRPr="00FA2A3F">
        <w:rPr>
          <w:rFonts w:ascii="Times New Roman" w:hAnsi="Times New Roman" w:cs="Times New Roman"/>
          <w:color w:val="212529"/>
        </w:rPr>
        <w:br/>
      </w:r>
    </w:p>
    <w:p w14:paraId="7E441773" w14:textId="77777777" w:rsidR="00F26731" w:rsidRPr="00FA2A3F" w:rsidRDefault="00F26731" w:rsidP="00FA2A3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Приложение к </w:t>
      </w:r>
      <w:hyperlink r:id="rId49" w:history="1">
        <w:r w:rsidRPr="00FA2A3F">
          <w:rPr>
            <w:rStyle w:val="ad"/>
            <w:rFonts w:eastAsiaTheme="majorEastAsia"/>
            <w:color w:val="000080"/>
          </w:rPr>
          <w:t>приказу</w:t>
        </w:r>
      </w:hyperlink>
    </w:p>
    <w:p w14:paraId="15448F7D" w14:textId="77777777" w:rsidR="00F26731" w:rsidRPr="00FA2A3F" w:rsidRDefault="00F26731" w:rsidP="00FA2A3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Министр здравоохранения</w:t>
      </w:r>
    </w:p>
    <w:p w14:paraId="024179DE" w14:textId="77777777" w:rsidR="00F26731" w:rsidRPr="00FA2A3F" w:rsidRDefault="00F26731" w:rsidP="00FA2A3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Республики Казахстан</w:t>
      </w:r>
    </w:p>
    <w:p w14:paraId="24ECE9C1" w14:textId="77777777" w:rsidR="00F26731" w:rsidRPr="00FA2A3F" w:rsidRDefault="00F26731" w:rsidP="00FA2A3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от 16 февраля 2022 года</w:t>
      </w:r>
    </w:p>
    <w:p w14:paraId="2FD05C1F" w14:textId="77777777" w:rsidR="00F26731" w:rsidRPr="00FA2A3F" w:rsidRDefault="00F26731" w:rsidP="00FA2A3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№ ҚР ДСМ-14</w:t>
      </w:r>
    </w:p>
    <w:p w14:paraId="676AD4EB" w14:textId="77777777" w:rsidR="00F26731" w:rsidRPr="00FA2A3F" w:rsidRDefault="00F26731" w:rsidP="00FA2A3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 </w:t>
      </w:r>
    </w:p>
    <w:p w14:paraId="08773C67" w14:textId="77777777" w:rsidR="00F26731" w:rsidRPr="00FA2A3F" w:rsidRDefault="00F2673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 </w:t>
      </w:r>
    </w:p>
    <w:p w14:paraId="6154E6A6" w14:textId="77777777" w:rsidR="00F26731" w:rsidRPr="00FA2A3F" w:rsidRDefault="00F26731" w:rsidP="00FA2A3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FA2A3F">
        <w:rPr>
          <w:rStyle w:val="s1"/>
          <w:b/>
          <w:bCs/>
          <w:color w:val="000000"/>
        </w:rPr>
        <w:t>Список тяжелых форм некоторых хронических заболеваний</w:t>
      </w:r>
    </w:p>
    <w:p w14:paraId="11216718" w14:textId="77777777" w:rsidR="00F26731" w:rsidRPr="00FA2A3F" w:rsidRDefault="00F2673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 </w:t>
      </w:r>
    </w:p>
    <w:p w14:paraId="497CAFB4" w14:textId="77777777" w:rsidR="00F26731" w:rsidRPr="00FA2A3F" w:rsidRDefault="00F2673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1. Психические, поведенческие расстройства (заболевания) со стойкой психотической симптоматикой и выраженными изменениями личности.</w:t>
      </w:r>
    </w:p>
    <w:p w14:paraId="4F6D57C5" w14:textId="77777777" w:rsidR="00F26731" w:rsidRPr="00FA2A3F" w:rsidRDefault="00F2673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2. Органические и посттравматические поражения центральной нервной системы со стойкими тяжелыми нарушениями функций конечностей и функций тазовых органов.</w:t>
      </w:r>
    </w:p>
    <w:p w14:paraId="30CCF011" w14:textId="77777777" w:rsidR="00F26731" w:rsidRPr="00FA2A3F" w:rsidRDefault="00F2673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3. Каловые, мочевые и влагалищные свищи, стома мочевого пузыря, противоестественный анус.</w:t>
      </w:r>
    </w:p>
    <w:p w14:paraId="41228B4D" w14:textId="77777777" w:rsidR="00F26731" w:rsidRPr="00FA2A3F" w:rsidRDefault="00F2673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4. Тяжелая форма бронхиальной астмы, непрерывно-рецидивирующее течение, с частыми приступами, осложненной дыхательной недостаточностью III степени.</w:t>
      </w:r>
    </w:p>
    <w:p w14:paraId="6546DB9E" w14:textId="77777777" w:rsidR="00F26731" w:rsidRPr="00FA2A3F" w:rsidRDefault="00F2673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5. Тяжелые формы наследственных прогрессирующих нервно-мышечных дистрофий с выпадением двигательных функций.</w:t>
      </w:r>
    </w:p>
    <w:p w14:paraId="6A6423A6" w14:textId="77777777" w:rsidR="00F26731" w:rsidRPr="00FA2A3F" w:rsidRDefault="00F2673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6. Сахарный диабет I тип, тяжелая форма.</w:t>
      </w:r>
    </w:p>
    <w:p w14:paraId="1EB87CAF" w14:textId="77777777" w:rsidR="00F26731" w:rsidRPr="00FA2A3F" w:rsidRDefault="00F2673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 </w:t>
      </w:r>
    </w:p>
    <w:p w14:paraId="494D1B2C" w14:textId="77777777" w:rsidR="000E2951" w:rsidRPr="00FA2A3F" w:rsidRDefault="000E2951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1"/>
          <w:rFonts w:eastAsiaTheme="majorEastAsia"/>
          <w:b/>
          <w:bCs/>
          <w:color w:val="000000"/>
        </w:rPr>
      </w:pPr>
    </w:p>
    <w:p w14:paraId="5FD0D68B" w14:textId="2A2D4511" w:rsidR="008B3247" w:rsidRPr="00FA2A3F" w:rsidRDefault="008B324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1"/>
          <w:rFonts w:eastAsiaTheme="majorEastAsia"/>
          <w:b/>
          <w:bCs/>
          <w:color w:val="000000"/>
        </w:rPr>
        <w:t>Статья 319. Годовой доход физического лица</w:t>
      </w:r>
    </w:p>
    <w:p w14:paraId="72567401" w14:textId="088E2D85" w:rsidR="008B3247" w:rsidRPr="00FA2A3F" w:rsidRDefault="008B324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 xml:space="preserve">1. </w:t>
      </w:r>
      <w:r w:rsidRPr="00FA2A3F">
        <w:rPr>
          <w:rStyle w:val="s0"/>
          <w:rFonts w:eastAsiaTheme="majorEastAsia"/>
          <w:color w:val="000000"/>
        </w:rPr>
        <w:t>…</w:t>
      </w:r>
    </w:p>
    <w:p w14:paraId="79AD3296" w14:textId="77777777" w:rsidR="008B3247" w:rsidRPr="00FA2A3F" w:rsidRDefault="008B324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2. Не рассматриваются в качестве дохода физического лица:</w:t>
      </w:r>
    </w:p>
    <w:p w14:paraId="3F33C2BD" w14:textId="77777777" w:rsidR="008B3247" w:rsidRPr="00FA2A3F" w:rsidRDefault="008B324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1"/>
          <w:rFonts w:eastAsiaTheme="majorEastAsia"/>
          <w:b/>
          <w:bCs/>
          <w:color w:val="000000"/>
          <w:shd w:val="clear" w:color="auto" w:fill="FFFF00"/>
        </w:rPr>
      </w:pPr>
    </w:p>
    <w:p w14:paraId="5E584520" w14:textId="773ECC62" w:rsidR="008B3247" w:rsidRPr="00FA2A3F" w:rsidRDefault="008B324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1"/>
          <w:rFonts w:eastAsiaTheme="majorEastAsia"/>
          <w:b/>
          <w:bCs/>
          <w:color w:val="000000"/>
          <w:shd w:val="clear" w:color="auto" w:fill="FFFF00"/>
        </w:rPr>
        <w:t>Статья</w:t>
      </w:r>
      <w:r w:rsidRPr="00FA2A3F">
        <w:rPr>
          <w:rStyle w:val="s1"/>
          <w:rFonts w:eastAsiaTheme="majorEastAsia"/>
          <w:b/>
          <w:bCs/>
          <w:color w:val="000000"/>
        </w:rPr>
        <w:t> </w:t>
      </w:r>
      <w:r w:rsidRPr="00FA2A3F">
        <w:rPr>
          <w:rStyle w:val="s1"/>
          <w:rFonts w:eastAsiaTheme="majorEastAsia"/>
          <w:b/>
          <w:bCs/>
          <w:color w:val="000000"/>
          <w:shd w:val="clear" w:color="auto" w:fill="FFFF00"/>
        </w:rPr>
        <w:t>341</w:t>
      </w:r>
      <w:r w:rsidRPr="00FA2A3F">
        <w:rPr>
          <w:rStyle w:val="s1"/>
          <w:rFonts w:eastAsiaTheme="majorEastAsia"/>
          <w:b/>
          <w:bCs/>
          <w:color w:val="000000"/>
        </w:rPr>
        <w:t>. Корректировка дохода</w:t>
      </w:r>
    </w:p>
    <w:p w14:paraId="7B60CA77" w14:textId="77777777" w:rsidR="008B3247" w:rsidRPr="00FA2A3F" w:rsidRDefault="008B3247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>1. Из доходов физического лица, подлежащих налогообложению, исключаются следующие виды доходов (далее - корректировка дохода):</w:t>
      </w:r>
    </w:p>
    <w:p w14:paraId="1A714983" w14:textId="77777777" w:rsidR="007C65D4" w:rsidRPr="00FA2A3F" w:rsidRDefault="007C65D4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 xml:space="preserve">18) выплаты в пределах </w:t>
      </w: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94-кратного</w:t>
      </w:r>
      <w:r w:rsidRPr="00FA2A3F">
        <w:rPr>
          <w:rStyle w:val="s0"/>
          <w:rFonts w:eastAsiaTheme="majorEastAsia"/>
          <w:color w:val="000000"/>
        </w:rPr>
        <w:t xml:space="preserve"> размера </w:t>
      </w:r>
      <w:hyperlink r:id="rId50" w:history="1">
        <w:r w:rsidRPr="00FA2A3F">
          <w:rPr>
            <w:rStyle w:val="ad"/>
            <w:rFonts w:eastAsiaTheme="majorEastAsia"/>
            <w:color w:val="000080"/>
          </w:rPr>
          <w:t>месячного расчетного показателя</w:t>
        </w:r>
      </w:hyperlink>
      <w:r w:rsidRPr="00FA2A3F">
        <w:rPr>
          <w:rStyle w:val="s2"/>
          <w:rFonts w:eastAsiaTheme="majorEastAsia"/>
          <w:color w:val="333399"/>
          <w:u w:val="single"/>
        </w:rPr>
        <w:t>,</w:t>
      </w:r>
      <w:r w:rsidRPr="00FA2A3F">
        <w:rPr>
          <w:rStyle w:val="s0"/>
          <w:rFonts w:eastAsiaTheme="majorEastAsia"/>
          <w:color w:val="000000"/>
        </w:rPr>
        <w:t> установленного законом о республиканском бюджете и действующего на 1 января соответствующего финансового года, по каждому виду выплат, произведенные налоговым агентом в течение календарного года:</w:t>
      </w:r>
    </w:p>
    <w:p w14:paraId="071DD486" w14:textId="77777777" w:rsidR="007C65D4" w:rsidRPr="00FA2A3F" w:rsidRDefault="007C65D4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 xml:space="preserve">для покрытия расходов </w:t>
      </w: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физического лица на медицинские услуги</w:t>
      </w:r>
      <w:r w:rsidRPr="00FA2A3F">
        <w:rPr>
          <w:rStyle w:val="s0"/>
          <w:rFonts w:eastAsiaTheme="majorEastAsia"/>
          <w:color w:val="000000"/>
        </w:rPr>
        <w:t xml:space="preserve"> (кроме косметологических) - при предоставлении физическим лицом документов, подтверждающих получение медицинских услуг (кроме косметологических) и фактические расходы на их оплату, или расходов работодателя на уплату в пользу работника страховых премий по договорам добровольного страхования на случай болезни - при наличии договора добровольного страхования на случай болезни и документа, подтверждающего уплату страховых премий по договору добровольного страхования на случай болезни;</w:t>
      </w:r>
    </w:p>
    <w:p w14:paraId="1E6ED96C" w14:textId="77777777" w:rsidR="007C65D4" w:rsidRPr="00FA2A3F" w:rsidRDefault="007C65D4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 xml:space="preserve">в виде оказания материальной помощи работнику </w:t>
      </w: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при рождении его ребенка</w:t>
      </w:r>
      <w:r w:rsidRPr="00FA2A3F">
        <w:rPr>
          <w:rStyle w:val="s0"/>
          <w:rFonts w:eastAsiaTheme="majorEastAsia"/>
          <w:color w:val="000000"/>
        </w:rPr>
        <w:t xml:space="preserve"> - при предоставлении работником </w:t>
      </w:r>
      <w:r w:rsidRPr="00FA2A3F">
        <w:rPr>
          <w:rStyle w:val="s0"/>
          <w:rFonts w:eastAsiaTheme="majorEastAsia"/>
          <w:b/>
          <w:bCs/>
          <w:color w:val="000000"/>
        </w:rPr>
        <w:t>копии свидетельства (свидетельств) о рождении ребенка (детей</w:t>
      </w:r>
      <w:r w:rsidRPr="00FA2A3F">
        <w:rPr>
          <w:rStyle w:val="s0"/>
          <w:rFonts w:eastAsiaTheme="majorEastAsia"/>
          <w:color w:val="000000"/>
        </w:rPr>
        <w:t>);</w:t>
      </w:r>
    </w:p>
    <w:p w14:paraId="1D97B551" w14:textId="77777777" w:rsidR="007C65D4" w:rsidRPr="00FA2A3F" w:rsidRDefault="007C65D4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 xml:space="preserve">на погребение - при наличии </w:t>
      </w:r>
      <w:r w:rsidRPr="00FA2A3F">
        <w:rPr>
          <w:rStyle w:val="s0"/>
          <w:rFonts w:eastAsiaTheme="majorEastAsia"/>
          <w:b/>
          <w:bCs/>
          <w:color w:val="000000"/>
        </w:rPr>
        <w:t>справки о смерти или свидетельства о смерти.</w:t>
      </w:r>
    </w:p>
    <w:p w14:paraId="5150E731" w14:textId="77777777" w:rsidR="007C65D4" w:rsidRPr="00FA2A3F" w:rsidRDefault="007C65D4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rFonts w:eastAsiaTheme="majorEastAsia"/>
          <w:color w:val="000000"/>
        </w:rPr>
      </w:pPr>
    </w:p>
    <w:p w14:paraId="6A91EC45" w14:textId="0EE70FAC" w:rsidR="007C65D4" w:rsidRPr="00FA2A3F" w:rsidRDefault="007C65D4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FA2A3F">
        <w:rPr>
          <w:rStyle w:val="s0"/>
          <w:rFonts w:eastAsiaTheme="majorEastAsia"/>
          <w:color w:val="000000"/>
        </w:rPr>
        <w:t xml:space="preserve">Указанные доходы освобождаются от налогообложения на </w:t>
      </w:r>
      <w:r w:rsidRPr="00FA2A3F">
        <w:rPr>
          <w:rStyle w:val="s0"/>
          <w:rFonts w:eastAsiaTheme="majorEastAsia"/>
          <w:b/>
          <w:bCs/>
          <w:color w:val="000000"/>
          <w:highlight w:val="yellow"/>
        </w:rPr>
        <w:t>основании заявления</w:t>
      </w:r>
      <w:r w:rsidRPr="00FA2A3F">
        <w:rPr>
          <w:rStyle w:val="s0"/>
          <w:rFonts w:eastAsiaTheme="majorEastAsia"/>
          <w:color w:val="000000"/>
        </w:rPr>
        <w:t xml:space="preserve"> о применении корректировки дохода и при наличии подтверждающих документов.</w:t>
      </w:r>
    </w:p>
    <w:p w14:paraId="7B21FBAA" w14:textId="77777777" w:rsidR="007C65D4" w:rsidRPr="00FA2A3F" w:rsidRDefault="007C65D4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rFonts w:eastAsiaTheme="majorEastAsia"/>
          <w:color w:val="000000"/>
        </w:rPr>
      </w:pPr>
      <w:r w:rsidRPr="00FA2A3F">
        <w:rPr>
          <w:rStyle w:val="s0"/>
          <w:rFonts w:eastAsiaTheme="majorEastAsia"/>
          <w:color w:val="000000"/>
        </w:rPr>
        <w:t>Положения настоящего подпункта не распространяются на случаи, предусмотренные подпунктом 10-1) </w:t>
      </w:r>
      <w:hyperlink r:id="rId51" w:anchor="sub_id=319021001" w:history="1">
        <w:r w:rsidRPr="00FA2A3F">
          <w:rPr>
            <w:rStyle w:val="ad"/>
            <w:rFonts w:eastAsiaTheme="majorEastAsia"/>
            <w:color w:val="000080"/>
          </w:rPr>
          <w:t>пункта 2 статьи 319</w:t>
        </w:r>
      </w:hyperlink>
      <w:r w:rsidRPr="00FA2A3F">
        <w:rPr>
          <w:color w:val="000000"/>
        </w:rPr>
        <w:t> </w:t>
      </w:r>
      <w:r w:rsidRPr="00FA2A3F">
        <w:rPr>
          <w:rStyle w:val="s0"/>
          <w:rFonts w:eastAsiaTheme="majorEastAsia"/>
          <w:color w:val="000000"/>
        </w:rPr>
        <w:t>настоящего Кодекса;</w:t>
      </w:r>
    </w:p>
    <w:p w14:paraId="226483F6" w14:textId="77777777" w:rsidR="0063413D" w:rsidRPr="00FA2A3F" w:rsidRDefault="0063413D" w:rsidP="00FA2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</w:p>
    <w:p w14:paraId="381FE040" w14:textId="2C3AC779" w:rsidR="008B3247" w:rsidRPr="00FA2A3F" w:rsidRDefault="0063413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lastRenderedPageBreak/>
        <w:t>Статья 319 не доход и в 200.00 не отражаем</w:t>
      </w:r>
    </w:p>
    <w:p w14:paraId="660CE82A" w14:textId="6669800C" w:rsidR="0063413D" w:rsidRPr="00FA2A3F" w:rsidRDefault="0063413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Статья 3</w:t>
      </w:r>
      <w:r w:rsidRPr="00FA2A3F">
        <w:rPr>
          <w:rFonts w:ascii="Times New Roman" w:hAnsi="Times New Roman"/>
          <w:b/>
          <w:bCs/>
          <w:sz w:val="44"/>
          <w:szCs w:val="44"/>
        </w:rPr>
        <w:t>41</w:t>
      </w:r>
      <w:r w:rsidRPr="00FA2A3F">
        <w:rPr>
          <w:rFonts w:ascii="Times New Roman" w:hAnsi="Times New Roman"/>
          <w:b/>
          <w:bCs/>
          <w:sz w:val="44"/>
          <w:szCs w:val="44"/>
        </w:rPr>
        <w:t xml:space="preserve"> доход</w:t>
      </w:r>
      <w:r w:rsidRPr="00FA2A3F">
        <w:rPr>
          <w:rFonts w:ascii="Times New Roman" w:hAnsi="Times New Roman"/>
          <w:b/>
          <w:bCs/>
          <w:sz w:val="44"/>
          <w:szCs w:val="44"/>
        </w:rPr>
        <w:t xml:space="preserve"> минус корректировка, </w:t>
      </w:r>
      <w:proofErr w:type="gramStart"/>
      <w:r w:rsidRPr="00FA2A3F">
        <w:rPr>
          <w:rFonts w:ascii="Times New Roman" w:hAnsi="Times New Roman"/>
          <w:b/>
          <w:bCs/>
          <w:sz w:val="44"/>
          <w:szCs w:val="44"/>
        </w:rPr>
        <w:t>может быть</w:t>
      </w:r>
      <w:proofErr w:type="gramEnd"/>
      <w:r w:rsidRPr="00FA2A3F">
        <w:rPr>
          <w:rFonts w:ascii="Times New Roman" w:hAnsi="Times New Roman"/>
          <w:b/>
          <w:bCs/>
          <w:sz w:val="44"/>
          <w:szCs w:val="44"/>
        </w:rPr>
        <w:t>= 0</w:t>
      </w:r>
      <w:r w:rsidRPr="00FA2A3F">
        <w:rPr>
          <w:rFonts w:ascii="Times New Roman" w:hAnsi="Times New Roman"/>
          <w:b/>
          <w:bCs/>
          <w:sz w:val="44"/>
          <w:szCs w:val="44"/>
        </w:rPr>
        <w:t xml:space="preserve"> и в 200.00 отражаем</w:t>
      </w:r>
    </w:p>
    <w:p w14:paraId="0E36C414" w14:textId="77777777" w:rsidR="0063413D" w:rsidRPr="00FA2A3F" w:rsidRDefault="0063413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7652D021" w14:textId="378A4EE8" w:rsidR="00E97EEF" w:rsidRPr="00FA2A3F" w:rsidRDefault="00E97EE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Командировочные:</w:t>
      </w:r>
    </w:p>
    <w:p w14:paraId="729DE1DC" w14:textId="450FDF3D" w:rsidR="00E97EEF" w:rsidRPr="00FA2A3F" w:rsidRDefault="00E97EE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На 31.12</w:t>
      </w:r>
    </w:p>
    <w:p w14:paraId="0A1614CF" w14:textId="68CD7552" w:rsidR="00E97EEF" w:rsidRPr="00FA2A3F" w:rsidRDefault="00E97EE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Например, в ноябре в подотчет 90 тыс. отчитался на 50 тыс. долг 40 тыс.</w:t>
      </w:r>
    </w:p>
    <w:p w14:paraId="74890ADF" w14:textId="0E6E2F71" w:rsidR="00E97EEF" w:rsidRPr="00FA2A3F" w:rsidRDefault="00E97EE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НК РК по ИПН отчетный период = месяц</w:t>
      </w:r>
    </w:p>
    <w:p w14:paraId="71854316" w14:textId="6A880A78" w:rsidR="004D36A3" w:rsidRPr="00FA2A3F" w:rsidRDefault="004D36A3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В январе 2025г удерживаете 4 тыс ИПН позднее 25.01.25г в бюджет Дт 3120 Кт 1030</w:t>
      </w:r>
    </w:p>
    <w:p w14:paraId="14D59B57" w14:textId="73C39B6F" w:rsidR="004D36A3" w:rsidRPr="00FA2A3F" w:rsidRDefault="004D36A3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Дт 3350 Кт 3120</w:t>
      </w:r>
    </w:p>
    <w:p w14:paraId="4B795672" w14:textId="19FC1E45" w:rsidR="004D36A3" w:rsidRPr="00FA2A3F" w:rsidRDefault="004D36A3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Ст 115 ТК РК удерживаем по приказу</w:t>
      </w:r>
    </w:p>
    <w:p w14:paraId="4D2C2718" w14:textId="77777777" w:rsidR="004D36A3" w:rsidRPr="00FA2A3F" w:rsidRDefault="004D36A3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085677A8" w14:textId="77777777" w:rsidR="004D36A3" w:rsidRPr="00FA2A3F" w:rsidRDefault="004D36A3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Статья 115. Удержания из заработной платы</w:t>
      </w:r>
    </w:p>
    <w:p w14:paraId="7839259F" w14:textId="77777777" w:rsidR="004D36A3" w:rsidRPr="00FA2A3F" w:rsidRDefault="004D36A3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>      1. Удержания из заработной платы работника производятся по решению суда, а также в случаях, предусмотренных законами Республики Казахстан и настоящей статьей Кодекса.</w:t>
      </w:r>
    </w:p>
    <w:p w14:paraId="43652A71" w14:textId="77777777" w:rsidR="004D36A3" w:rsidRPr="00FA2A3F" w:rsidRDefault="004D36A3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>      2. Удержания из заработной платы работника для погашения его задолженности перед организацией, в которой он работает, могут производиться на основании акта работодателя с уведомлением работника:</w:t>
      </w:r>
    </w:p>
    <w:p w14:paraId="1B19F743" w14:textId="77777777" w:rsidR="004D36A3" w:rsidRPr="00FA2A3F" w:rsidRDefault="004D36A3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>      1) для погашения неизрасходованных и своевременно не возвращенных денежных сумм, выданных в связи с командировкой, а также в случае непредоставления подтверждающих расходы документов, связанных с командировкой;</w:t>
      </w:r>
    </w:p>
    <w:p w14:paraId="4E2F8062" w14:textId="77777777" w:rsidR="004D36A3" w:rsidRPr="00FA2A3F" w:rsidRDefault="004D36A3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 xml:space="preserve">      </w:t>
      </w:r>
      <w:r w:rsidRPr="00FA2A3F">
        <w:rPr>
          <w:b/>
          <w:bCs/>
          <w:color w:val="000000"/>
          <w:spacing w:val="2"/>
          <w:sz w:val="20"/>
          <w:szCs w:val="20"/>
          <w:highlight w:val="yellow"/>
        </w:rPr>
        <w:t>2) в случаях, предусматривающих возмещение работодателю затрат, связанных с обучением работника, при наличии договора обучения, пропорционально недоработанному сроку отработки при досрочном расторжении трудового договора;</w:t>
      </w:r>
    </w:p>
    <w:p w14:paraId="0F5D0E8A" w14:textId="77777777" w:rsidR="004D36A3" w:rsidRPr="00FA2A3F" w:rsidRDefault="004D36A3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>      3) для возмещения неотработанного аванса, выданного работнику в счет заработной платы;</w:t>
      </w:r>
    </w:p>
    <w:p w14:paraId="00037CEF" w14:textId="77777777" w:rsidR="004D36A3" w:rsidRPr="00FA2A3F" w:rsidRDefault="004D36A3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>      4) в случаях перенесения или отзыва работника из ежегодного оплачиваемого трудового отпуска, за исключением </w:t>
      </w:r>
      <w:hyperlink r:id="rId52" w:anchor="z568" w:history="1">
        <w:r w:rsidRPr="00FA2A3F">
          <w:rPr>
            <w:rStyle w:val="ad"/>
            <w:rFonts w:eastAsiaTheme="majorEastAsia"/>
            <w:color w:val="073A5E"/>
            <w:spacing w:val="2"/>
            <w:sz w:val="20"/>
            <w:szCs w:val="20"/>
          </w:rPr>
          <w:t>пункта 3</w:t>
        </w:r>
      </w:hyperlink>
      <w:r w:rsidRPr="00FA2A3F">
        <w:rPr>
          <w:color w:val="000000"/>
          <w:spacing w:val="2"/>
          <w:sz w:val="20"/>
          <w:szCs w:val="20"/>
        </w:rPr>
        <w:t> статьи 95 настоящего Кодекса;</w:t>
      </w:r>
    </w:p>
    <w:p w14:paraId="20DC842A" w14:textId="77777777" w:rsidR="004D36A3" w:rsidRPr="00FA2A3F" w:rsidRDefault="004D36A3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  <w:r w:rsidRPr="00FA2A3F">
        <w:rPr>
          <w:color w:val="000000"/>
          <w:spacing w:val="2"/>
          <w:sz w:val="20"/>
          <w:szCs w:val="20"/>
        </w:rPr>
        <w:t>      5) в иных случаях при наличии письменного согласия работника.</w:t>
      </w:r>
    </w:p>
    <w:p w14:paraId="29DC4FDD" w14:textId="48A5C36E" w:rsidR="004D36A3" w:rsidRPr="00FA2A3F" w:rsidRDefault="00C030F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Обучение</w:t>
      </w:r>
    </w:p>
    <w:p w14:paraId="2418DCFA" w14:textId="068A202F" w:rsidR="00C030FF" w:rsidRPr="00FA2A3F" w:rsidRDefault="00C030F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Например, 60 тыс/12 мес = 5 тыс.</w:t>
      </w:r>
    </w:p>
    <w:p w14:paraId="5D866285" w14:textId="29F7CD4C" w:rsidR="00C030FF" w:rsidRPr="00FA2A3F" w:rsidRDefault="00C030F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ЭСФ через госзакупки Дт 7210 Кт 3310 на 60 тыс.</w:t>
      </w:r>
    </w:p>
    <w:p w14:paraId="62AFC4CC" w14:textId="4073D3CA" w:rsidR="00C030FF" w:rsidRPr="00FA2A3F" w:rsidRDefault="00C030F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В Февраль переезд надо возместить за 3 мес *5 тыс = 15 тыс.</w:t>
      </w:r>
    </w:p>
    <w:p w14:paraId="68794840" w14:textId="5BA01781" w:rsidR="00C030FF" w:rsidRPr="00FA2A3F" w:rsidRDefault="00C030F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Дт 1252 Кт 6290 через прочие доходы</w:t>
      </w:r>
    </w:p>
    <w:p w14:paraId="08C69FA4" w14:textId="42124F7B" w:rsidR="00C030FF" w:rsidRPr="00FA2A3F" w:rsidRDefault="00C030F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Дт 3350 Кт 1252 по заявлению</w:t>
      </w:r>
    </w:p>
    <w:p w14:paraId="722E5283" w14:textId="77777777" w:rsidR="00363FBD" w:rsidRPr="00FA2A3F" w:rsidRDefault="00363FB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53306F60" w14:textId="42DAB8C8" w:rsidR="00363FBD" w:rsidRPr="00FA2A3F" w:rsidRDefault="00363FB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Отпуск в 20.12.2024 по 20.01.2025г повышение </w:t>
      </w:r>
      <w:r w:rsidRPr="00FA2A3F">
        <w:rPr>
          <w:rFonts w:ascii="Times New Roman" w:hAnsi="Times New Roman"/>
          <w:b/>
          <w:bCs/>
          <w:sz w:val="44"/>
          <w:szCs w:val="44"/>
          <w:highlight w:val="yellow"/>
        </w:rPr>
        <w:t>с 01.01.25г</w:t>
      </w:r>
    </w:p>
    <w:p w14:paraId="1158FF3F" w14:textId="626A065B" w:rsidR="00363FBD" w:rsidRPr="00FA2A3F" w:rsidRDefault="00363FB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Перерасчет с 01.01.25 по 20.01.25г</w:t>
      </w:r>
    </w:p>
    <w:p w14:paraId="6E68864A" w14:textId="77777777" w:rsidR="00C030FF" w:rsidRPr="00FA2A3F" w:rsidRDefault="00C030FF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4D797987" w14:textId="77777777" w:rsidR="007408D1" w:rsidRPr="007408D1" w:rsidRDefault="007408D1" w:rsidP="00FA2A3F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  <w:r w:rsidRPr="007408D1">
        <w:rPr>
          <w:rFonts w:ascii="Times New Roman" w:hAnsi="Times New Roman"/>
          <w:b/>
          <w:bCs/>
          <w:sz w:val="28"/>
          <w:szCs w:val="28"/>
        </w:rPr>
        <w:t>Процедура отзыва работника из трудового оплачиваемого отпуска</w:t>
      </w:r>
    </w:p>
    <w:p w14:paraId="48380935" w14:textId="77777777" w:rsidR="007408D1" w:rsidRPr="007408D1" w:rsidRDefault="007408D1" w:rsidP="00FA2A3F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7408D1">
        <w:rPr>
          <w:rFonts w:ascii="Times New Roman" w:hAnsi="Times New Roman"/>
          <w:b/>
          <w:bCs/>
          <w:sz w:val="28"/>
          <w:szCs w:val="28"/>
        </w:rPr>
        <w:lastRenderedPageBreak/>
        <w:t>письменное уведомление</w:t>
      </w:r>
      <w:r w:rsidRPr="007408D1">
        <w:rPr>
          <w:rFonts w:ascii="Times New Roman" w:hAnsi="Times New Roman"/>
          <w:sz w:val="28"/>
          <w:szCs w:val="28"/>
        </w:rPr>
        <w:t xml:space="preserve"> работника работодателем об отзыве из отпуска; </w:t>
      </w:r>
    </w:p>
    <w:p w14:paraId="28C615F0" w14:textId="77777777" w:rsidR="007408D1" w:rsidRPr="007408D1" w:rsidRDefault="007408D1" w:rsidP="00FA2A3F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7408D1">
        <w:rPr>
          <w:rFonts w:ascii="Times New Roman" w:hAnsi="Times New Roman"/>
          <w:sz w:val="28"/>
          <w:szCs w:val="28"/>
        </w:rPr>
        <w:t xml:space="preserve">получение ответа от работника: </w:t>
      </w:r>
      <w:r w:rsidRPr="007408D1">
        <w:rPr>
          <w:rFonts w:ascii="Times New Roman" w:hAnsi="Times New Roman"/>
          <w:b/>
          <w:bCs/>
          <w:sz w:val="28"/>
          <w:szCs w:val="28"/>
        </w:rPr>
        <w:t>согласие или отказ</w:t>
      </w:r>
      <w:r w:rsidRPr="007408D1">
        <w:rPr>
          <w:rFonts w:ascii="Times New Roman" w:hAnsi="Times New Roman"/>
          <w:sz w:val="28"/>
          <w:szCs w:val="28"/>
        </w:rPr>
        <w:t xml:space="preserve">, которое может быть оформлено в виде соответствующего заявления; </w:t>
      </w:r>
    </w:p>
    <w:p w14:paraId="5244704D" w14:textId="77777777" w:rsidR="007408D1" w:rsidRPr="007408D1" w:rsidRDefault="007408D1" w:rsidP="00FA2A3F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7408D1">
        <w:rPr>
          <w:rFonts w:ascii="Times New Roman" w:hAnsi="Times New Roman"/>
          <w:sz w:val="28"/>
          <w:szCs w:val="28"/>
        </w:rPr>
        <w:t xml:space="preserve">договоренность </w:t>
      </w:r>
      <w:r w:rsidRPr="007408D1">
        <w:rPr>
          <w:rFonts w:ascii="Times New Roman" w:hAnsi="Times New Roman"/>
          <w:b/>
          <w:bCs/>
          <w:sz w:val="28"/>
          <w:szCs w:val="28"/>
        </w:rPr>
        <w:t>о сроках использования неиспользованной части</w:t>
      </w:r>
      <w:r w:rsidRPr="007408D1">
        <w:rPr>
          <w:rFonts w:ascii="Times New Roman" w:hAnsi="Times New Roman"/>
          <w:sz w:val="28"/>
          <w:szCs w:val="28"/>
        </w:rPr>
        <w:t xml:space="preserve"> отпуска либо о компенсационной выплате; </w:t>
      </w:r>
    </w:p>
    <w:p w14:paraId="26952B31" w14:textId="77777777" w:rsidR="007408D1" w:rsidRPr="007408D1" w:rsidRDefault="007408D1" w:rsidP="00FA2A3F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7408D1">
        <w:rPr>
          <w:rFonts w:ascii="Times New Roman" w:hAnsi="Times New Roman"/>
          <w:sz w:val="28"/>
          <w:szCs w:val="28"/>
        </w:rPr>
        <w:t xml:space="preserve">издание </w:t>
      </w:r>
      <w:r w:rsidRPr="007408D1">
        <w:rPr>
          <w:rFonts w:ascii="Times New Roman" w:hAnsi="Times New Roman"/>
          <w:b/>
          <w:bCs/>
          <w:sz w:val="28"/>
          <w:szCs w:val="28"/>
          <w:highlight w:val="yellow"/>
        </w:rPr>
        <w:t>приказа об отзыве работника</w:t>
      </w:r>
      <w:r w:rsidRPr="007408D1">
        <w:rPr>
          <w:rFonts w:ascii="Times New Roman" w:hAnsi="Times New Roman"/>
          <w:sz w:val="28"/>
          <w:szCs w:val="28"/>
        </w:rPr>
        <w:t xml:space="preserve"> из отпуска. </w:t>
      </w:r>
    </w:p>
    <w:p w14:paraId="5B92CACE" w14:textId="77777777" w:rsidR="00C030FF" w:rsidRPr="00FA2A3F" w:rsidRDefault="00C030FF" w:rsidP="00FA2A3F">
      <w:pPr>
        <w:pStyle w:val="af0"/>
        <w:jc w:val="both"/>
        <w:rPr>
          <w:rFonts w:ascii="Times New Roman" w:hAnsi="Times New Roman"/>
          <w:sz w:val="44"/>
          <w:szCs w:val="44"/>
        </w:rPr>
      </w:pPr>
    </w:p>
    <w:p w14:paraId="3E6DB6E7" w14:textId="00546EDA" w:rsidR="00821691" w:rsidRPr="00FA2A3F" w:rsidRDefault="00821691" w:rsidP="00FA2A3F">
      <w:pPr>
        <w:pStyle w:val="af0"/>
        <w:jc w:val="both"/>
        <w:rPr>
          <w:rFonts w:ascii="Times New Roman" w:hAnsi="Times New Roman"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не может превышать 250 МРП</w:t>
      </w:r>
      <w:r w:rsidRPr="00FA2A3F">
        <w:rPr>
          <w:rFonts w:ascii="Times New Roman" w:hAnsi="Times New Roman"/>
          <w:sz w:val="44"/>
          <w:szCs w:val="44"/>
        </w:rPr>
        <w:t>, на момент выплаты (923 000= 250 *3 692) все что выше ИПН 10%.</w:t>
      </w:r>
    </w:p>
    <w:p w14:paraId="601DF51B" w14:textId="010A873C" w:rsidR="00821691" w:rsidRPr="00FA2A3F" w:rsidRDefault="00821691" w:rsidP="00FA2A3F">
      <w:pPr>
        <w:pStyle w:val="af0"/>
        <w:jc w:val="both"/>
        <w:rPr>
          <w:rFonts w:ascii="Times New Roman" w:hAnsi="Times New Roman"/>
          <w:sz w:val="44"/>
          <w:szCs w:val="44"/>
        </w:rPr>
      </w:pPr>
      <w:r w:rsidRPr="00FA2A3F">
        <w:rPr>
          <w:rFonts w:ascii="Times New Roman" w:hAnsi="Times New Roman"/>
          <w:sz w:val="44"/>
          <w:szCs w:val="44"/>
        </w:rPr>
        <w:t xml:space="preserve">1 000 000–923 000 = 77/0,9 = </w:t>
      </w:r>
      <w:proofErr w:type="gramStart"/>
      <w:r w:rsidRPr="00FA2A3F">
        <w:rPr>
          <w:rFonts w:ascii="Times New Roman" w:hAnsi="Times New Roman"/>
          <w:sz w:val="44"/>
          <w:szCs w:val="44"/>
        </w:rPr>
        <w:t>85,5</w:t>
      </w:r>
      <w:r w:rsidRPr="00FA2A3F">
        <w:rPr>
          <w:rFonts w:ascii="Times New Roman" w:hAnsi="Times New Roman"/>
          <w:sz w:val="44"/>
          <w:szCs w:val="44"/>
        </w:rPr>
        <w:t>-77</w:t>
      </w:r>
      <w:proofErr w:type="gramEnd"/>
      <w:r w:rsidRPr="00FA2A3F">
        <w:rPr>
          <w:rFonts w:ascii="Times New Roman" w:hAnsi="Times New Roman"/>
          <w:sz w:val="44"/>
          <w:szCs w:val="44"/>
        </w:rPr>
        <w:t xml:space="preserve"> = </w:t>
      </w:r>
      <w:r w:rsidRPr="00FA2A3F">
        <w:rPr>
          <w:rFonts w:ascii="Times New Roman" w:hAnsi="Times New Roman"/>
          <w:sz w:val="44"/>
          <w:szCs w:val="44"/>
        </w:rPr>
        <w:t>8,55</w:t>
      </w:r>
      <w:r w:rsidRPr="00FA2A3F">
        <w:rPr>
          <w:rFonts w:ascii="Times New Roman" w:hAnsi="Times New Roman"/>
          <w:sz w:val="44"/>
          <w:szCs w:val="44"/>
        </w:rPr>
        <w:t>тыс.*0,1= 8 550 тенге</w:t>
      </w:r>
    </w:p>
    <w:p w14:paraId="7BA62A28" w14:textId="77777777" w:rsidR="00821691" w:rsidRPr="00FA2A3F" w:rsidRDefault="00821691" w:rsidP="00FA2A3F">
      <w:pPr>
        <w:pStyle w:val="af0"/>
        <w:jc w:val="both"/>
        <w:rPr>
          <w:rFonts w:ascii="Times New Roman" w:hAnsi="Times New Roman"/>
          <w:sz w:val="44"/>
          <w:szCs w:val="44"/>
        </w:rPr>
      </w:pPr>
    </w:p>
    <w:p w14:paraId="5C79DFB7" w14:textId="4EB6F643" w:rsidR="00821691" w:rsidRPr="00FA2A3F" w:rsidRDefault="00821691" w:rsidP="00FA2A3F">
      <w:pPr>
        <w:pStyle w:val="af0"/>
        <w:jc w:val="both"/>
        <w:rPr>
          <w:rFonts w:ascii="Times New Roman" w:hAnsi="Times New Roman"/>
          <w:sz w:val="44"/>
          <w:szCs w:val="44"/>
        </w:rPr>
      </w:pPr>
      <w:r w:rsidRPr="00FA2A3F">
        <w:rPr>
          <w:rFonts w:ascii="Times New Roman" w:hAnsi="Times New Roman"/>
          <w:sz w:val="44"/>
          <w:szCs w:val="44"/>
        </w:rPr>
        <w:t>14*3 692 = 51 688 *10% = 5 169</w:t>
      </w:r>
    </w:p>
    <w:p w14:paraId="01B594D0" w14:textId="38F99CE5" w:rsidR="00821691" w:rsidRPr="00FA2A3F" w:rsidRDefault="00821691" w:rsidP="00FA2A3F">
      <w:pPr>
        <w:pStyle w:val="af0"/>
        <w:jc w:val="both"/>
        <w:rPr>
          <w:rFonts w:ascii="Times New Roman" w:hAnsi="Times New Roman"/>
          <w:sz w:val="44"/>
          <w:szCs w:val="44"/>
        </w:rPr>
      </w:pPr>
      <w:r w:rsidRPr="00FA2A3F">
        <w:rPr>
          <w:rFonts w:ascii="Times New Roman" w:hAnsi="Times New Roman"/>
          <w:sz w:val="44"/>
          <w:szCs w:val="44"/>
        </w:rPr>
        <w:t>(Д-5 169)/0,792 зпл от обратного</w:t>
      </w:r>
    </w:p>
    <w:p w14:paraId="182304FA" w14:textId="77777777" w:rsidR="00CF4D72" w:rsidRPr="00FA2A3F" w:rsidRDefault="00CF4D72" w:rsidP="00FA2A3F">
      <w:pPr>
        <w:pStyle w:val="af0"/>
        <w:jc w:val="both"/>
        <w:rPr>
          <w:rFonts w:ascii="Times New Roman" w:hAnsi="Times New Roman"/>
          <w:sz w:val="44"/>
          <w:szCs w:val="44"/>
        </w:rPr>
      </w:pPr>
    </w:p>
    <w:p w14:paraId="3C358AC9" w14:textId="00D9E19F" w:rsidR="00CF4D72" w:rsidRPr="00FA2A3F" w:rsidRDefault="00CF4D72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Анаэробная инфекция</w:t>
      </w:r>
      <w:r w:rsidR="00CD37BB" w:rsidRPr="00FA2A3F">
        <w:rPr>
          <w:rFonts w:ascii="Times New Roman" w:hAnsi="Times New Roman"/>
          <w:b/>
          <w:bCs/>
          <w:sz w:val="44"/>
          <w:szCs w:val="44"/>
        </w:rPr>
        <w:t xml:space="preserve"> </w:t>
      </w:r>
      <w:r w:rsidR="00FD5405" w:rsidRPr="00FA2A3F">
        <w:rPr>
          <w:rFonts w:ascii="Times New Roman" w:hAnsi="Times New Roman"/>
          <w:b/>
          <w:bCs/>
          <w:sz w:val="44"/>
          <w:szCs w:val="44"/>
        </w:rPr>
        <w:t>доплата</w:t>
      </w:r>
      <w:r w:rsidR="00D473F4" w:rsidRPr="00FA2A3F">
        <w:rPr>
          <w:rFonts w:ascii="Times New Roman" w:hAnsi="Times New Roman"/>
          <w:b/>
          <w:bCs/>
          <w:sz w:val="44"/>
          <w:szCs w:val="44"/>
        </w:rPr>
        <w:t xml:space="preserve"> нет в ППРК 1193</w:t>
      </w:r>
    </w:p>
    <w:p w14:paraId="4369E229" w14:textId="77777777" w:rsidR="00CD37BB" w:rsidRPr="00FA2A3F" w:rsidRDefault="00CD37BB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790AC9A0" w14:textId="1B1ECC94" w:rsidR="00CD37BB" w:rsidRPr="00FA2A3F" w:rsidRDefault="00CD37BB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Излишние перечислены налоги</w:t>
      </w:r>
    </w:p>
    <w:p w14:paraId="32153DA5" w14:textId="41B15300" w:rsidR="00D473F4" w:rsidRPr="00FA2A3F" w:rsidRDefault="00D473F4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Переплата по налогам на 31.12. должна быть на счете 1430/1252 если в разрезе сотрудников.</w:t>
      </w:r>
    </w:p>
    <w:p w14:paraId="4016B1B1" w14:textId="54E69332" w:rsidR="00D473F4" w:rsidRPr="00FA2A3F" w:rsidRDefault="00D473F4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Инвентаризация расчетов по налогам.</w:t>
      </w:r>
    </w:p>
    <w:p w14:paraId="115E9DBB" w14:textId="77777777" w:rsidR="00CD37BB" w:rsidRPr="00FA2A3F" w:rsidRDefault="00CD37BB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1C5C3AB2" w14:textId="4D07606C" w:rsidR="00CD37BB" w:rsidRPr="00FA2A3F" w:rsidRDefault="00CD37BB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 Сверка по лицевому счету</w:t>
      </w:r>
    </w:p>
    <w:p w14:paraId="506E51A5" w14:textId="77777777" w:rsidR="00CD37BB" w:rsidRPr="00FA2A3F" w:rsidRDefault="00CD37BB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638F9B8D" w14:textId="411A8015" w:rsidR="00CD37BB" w:rsidRPr="00FA2A3F" w:rsidRDefault="00CD37BB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 Весит задолженность прошлых лет по сотрудникам</w:t>
      </w:r>
      <w:r w:rsidR="00211E82" w:rsidRPr="00FA2A3F"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14:paraId="2FBB00B3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</w:pPr>
      <w:r w:rsidRPr="00FA2A3F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НК РК</w:t>
      </w:r>
    </w:p>
    <w:p w14:paraId="08CE9397" w14:textId="54432A4F" w:rsidR="00211E82" w:rsidRPr="00FA2A3F" w:rsidRDefault="00211E82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Статья 230. Доход по сомнительным обязательствам</w:t>
      </w:r>
    </w:p>
    <w:p w14:paraId="7800CF09" w14:textId="77777777" w:rsidR="00211E82" w:rsidRPr="00FA2A3F" w:rsidRDefault="00211E82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1. Обязательства, возникшие по приобретенным товарам (работам, услугам), а </w:t>
      </w:r>
      <w:r w:rsidRPr="00FA2A3F">
        <w:rPr>
          <w:b/>
          <w:bCs/>
          <w:color w:val="000000"/>
          <w:spacing w:val="2"/>
          <w:sz w:val="28"/>
          <w:szCs w:val="28"/>
          <w:highlight w:val="yellow"/>
        </w:rPr>
        <w:t>также по начисленным доходам работников</w:t>
      </w:r>
      <w:r w:rsidRPr="00FA2A3F">
        <w:rPr>
          <w:color w:val="000000"/>
          <w:spacing w:val="2"/>
          <w:sz w:val="28"/>
          <w:szCs w:val="28"/>
        </w:rPr>
        <w:t>, определяемым в соответствии с </w:t>
      </w:r>
      <w:hyperlink r:id="rId53" w:anchor="z6230" w:history="1">
        <w:r w:rsidRPr="00FA2A3F">
          <w:rPr>
            <w:rStyle w:val="ad"/>
            <w:rFonts w:eastAsiaTheme="majorEastAsia"/>
            <w:color w:val="073A5E"/>
            <w:spacing w:val="2"/>
            <w:sz w:val="28"/>
            <w:szCs w:val="28"/>
          </w:rPr>
          <w:t>пунктом 1</w:t>
        </w:r>
      </w:hyperlink>
      <w:r w:rsidRPr="00FA2A3F">
        <w:rPr>
          <w:color w:val="000000"/>
          <w:spacing w:val="2"/>
          <w:sz w:val="28"/>
          <w:szCs w:val="28"/>
        </w:rPr>
        <w:t> статьи 322 настоящего Кодекса, и не удовлетворенные в течение трехлетнего периода, исчисляемого в соответствии с пунктом 2 настоящей статьи, признаются сомнительными. В доход по сомнительным обязательствам по полученным кредитам (займам, микрокредитам) не включается сумма полученного кредита (займа, микрокредита).</w:t>
      </w:r>
    </w:p>
    <w:p w14:paraId="52137B8A" w14:textId="77777777" w:rsidR="00211E82" w:rsidRPr="00FA2A3F" w:rsidRDefault="00211E82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Указанные сомнительные обязательства подлежат включению в совокупный годовой доход налогоплательщика, за исключением налога на добавленную стоимость, который подлежит исключению из зачета в порядке, определенном </w:t>
      </w:r>
      <w:hyperlink r:id="rId54" w:anchor="z6899" w:history="1">
        <w:r w:rsidRPr="00FA2A3F">
          <w:rPr>
            <w:rStyle w:val="ad"/>
            <w:rFonts w:eastAsiaTheme="majorEastAsia"/>
            <w:color w:val="073A5E"/>
            <w:spacing w:val="2"/>
            <w:sz w:val="28"/>
            <w:szCs w:val="28"/>
          </w:rPr>
          <w:t>разделом 10</w:t>
        </w:r>
      </w:hyperlink>
      <w:r w:rsidRPr="00FA2A3F">
        <w:rPr>
          <w:color w:val="000000"/>
          <w:spacing w:val="2"/>
          <w:sz w:val="28"/>
          <w:szCs w:val="28"/>
        </w:rPr>
        <w:t> настоящего Кодекса.</w:t>
      </w:r>
    </w:p>
    <w:p w14:paraId="50772CEE" w14:textId="77777777" w:rsidR="00211E82" w:rsidRPr="00FA2A3F" w:rsidRDefault="00211E82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2. Доход по сомнительному обязательству признается в налоговом периоде, в котором истек трехлетний период, исчисляемый:</w:t>
      </w:r>
    </w:p>
    <w:p w14:paraId="0C3F78FF" w14:textId="77777777" w:rsidR="00CC0CA4" w:rsidRPr="00FA2A3F" w:rsidRDefault="00CC0CA4" w:rsidP="00FA2A3F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8E5730E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lastRenderedPageBreak/>
        <w:t>Статья 247. Вычет по выплаченным сомнительным обязательствам</w:t>
      </w:r>
    </w:p>
    <w:p w14:paraId="157BDC2C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1. В случае, если ранее признанные доходом сомнительные обязательства были выплачены налогоплательщиком кредитору, то вычету подлежит сумма в размере произведенной выплаты, за исключением суммы налога на добавленную стоимость, отнесенного в зачет в соответствии с </w:t>
      </w:r>
      <w:hyperlink r:id="rId55" w:anchor="z7594" w:history="1">
        <w:r w:rsidRPr="00FA2A3F">
          <w:rPr>
            <w:rStyle w:val="ad"/>
            <w:rFonts w:eastAsiaTheme="majorEastAsia"/>
            <w:color w:val="073A5E"/>
            <w:spacing w:val="2"/>
            <w:sz w:val="28"/>
            <w:szCs w:val="28"/>
          </w:rPr>
          <w:t>пунктом 2</w:t>
        </w:r>
      </w:hyperlink>
      <w:r w:rsidRPr="00FA2A3F">
        <w:rPr>
          <w:color w:val="000000"/>
          <w:spacing w:val="2"/>
          <w:sz w:val="28"/>
          <w:szCs w:val="28"/>
        </w:rPr>
        <w:t> статьи 405 настоящего Кодекса.</w:t>
      </w:r>
    </w:p>
    <w:p w14:paraId="4BBA2FAB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Такой вычет производится в том налоговом периоде, в котором была произведена выплата, в пределах суммы, ранее отнесенной на доходы.</w:t>
      </w:r>
    </w:p>
    <w:p w14:paraId="40C388FD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2. Порядок отнесения на вычеты, предусмотренный настоящей статьей, применяется также в случае выплаты обязательств, ранее признанных доходом в соответствии со </w:t>
      </w:r>
      <w:hyperlink r:id="rId56" w:anchor="z229" w:history="1">
        <w:r w:rsidRPr="00FA2A3F">
          <w:rPr>
            <w:rStyle w:val="ad"/>
            <w:rFonts w:eastAsiaTheme="majorEastAsia"/>
            <w:color w:val="073A5E"/>
            <w:spacing w:val="2"/>
            <w:sz w:val="28"/>
            <w:szCs w:val="28"/>
          </w:rPr>
          <w:t>статьей 229</w:t>
        </w:r>
      </w:hyperlink>
      <w:r w:rsidRPr="00FA2A3F">
        <w:rPr>
          <w:color w:val="000000"/>
          <w:spacing w:val="2"/>
          <w:sz w:val="28"/>
          <w:szCs w:val="28"/>
        </w:rPr>
        <w:t> настоящего Кодекса.</w:t>
      </w:r>
    </w:p>
    <w:p w14:paraId="659F0A8F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</w:p>
    <w:p w14:paraId="286B31E5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bookmarkStart w:id="1" w:name="z248"/>
      <w:bookmarkEnd w:id="1"/>
      <w:r w:rsidRPr="00FA2A3F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Статья 248. Вычет по сомнительным требованиям</w:t>
      </w:r>
    </w:p>
    <w:p w14:paraId="3365EBD1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1. Если иное не установлено </w:t>
      </w:r>
      <w:hyperlink r:id="rId57" w:anchor="z4767" w:history="1">
        <w:r w:rsidRPr="00FA2A3F">
          <w:rPr>
            <w:rStyle w:val="ad"/>
            <w:rFonts w:eastAsiaTheme="majorEastAsia"/>
            <w:color w:val="073A5E"/>
            <w:spacing w:val="2"/>
            <w:sz w:val="28"/>
            <w:szCs w:val="28"/>
          </w:rPr>
          <w:t>пунктом 7</w:t>
        </w:r>
      </w:hyperlink>
      <w:r w:rsidRPr="00FA2A3F">
        <w:rPr>
          <w:color w:val="000000"/>
          <w:spacing w:val="2"/>
          <w:sz w:val="28"/>
          <w:szCs w:val="28"/>
        </w:rPr>
        <w:t> настоящей статьи, сомнительными требованиями признаются требования:</w:t>
      </w:r>
    </w:p>
    <w:p w14:paraId="681491A8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1) возникшие в связи с реализацией товаров, выполнением работ, оказанием услуг юридическим лицам и индивидуальным предпринимателям, а также юридическим лицам-нерезидентам, осуществляющим деятельность в Республике Казахстан через постоянное учреждение, структурное подразделение юридического лица, и не удовлетворенные в течение </w:t>
      </w:r>
      <w:r w:rsidRPr="00FA2A3F">
        <w:rPr>
          <w:b/>
          <w:bCs/>
          <w:color w:val="000000"/>
          <w:spacing w:val="2"/>
          <w:sz w:val="28"/>
          <w:szCs w:val="28"/>
        </w:rPr>
        <w:t>трехлетнего периода</w:t>
      </w:r>
      <w:r w:rsidRPr="00FA2A3F">
        <w:rPr>
          <w:color w:val="000000"/>
          <w:spacing w:val="2"/>
          <w:sz w:val="28"/>
          <w:szCs w:val="28"/>
        </w:rPr>
        <w:t>, исчисляемого в соответствии с пунктом 4 настоящей статьи;</w:t>
      </w:r>
    </w:p>
    <w:p w14:paraId="7824C6F9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2) возникшие в связи с реализацией товаров, выполнением работ, оказанием услуг физическим лицам, индивидуальным предпринимателям и юридическим лицам, и не удовлетворенные в связи с признанием налогоплательщика-дебитора банкротом в соответствии с законодательством Республики Казахстан;</w:t>
      </w:r>
    </w:p>
    <w:p w14:paraId="35F242B5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3) в связи с включением в состав совокупного годового дохода штрафов и пени на основании вступившего в законную силу решения суда по договорам банковского кредита (займа) и договорам о предоставлении микрокредитов, по правам требования организации, специализирующейся на улучшении качества кредитных портфелей банков второго уровня, единственным акционером которой является Правительство Республики Казахстан, не удовлетворенные в течение трехлетнего периода, исчисляемого в соответствии с пунктом 4 настоящей статьи.</w:t>
      </w:r>
    </w:p>
    <w:p w14:paraId="29F5E429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2. Сомнительные требования подлежат вычету у лица, осуществившего:</w:t>
      </w:r>
    </w:p>
    <w:p w14:paraId="593EBA88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1) реализацию товаров, выполнение работ, оказание услуг и не уступившего право такого требования;</w:t>
      </w:r>
    </w:p>
    <w:p w14:paraId="5686D1BD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2) реализацию товаров, выполнение работ, оказание услуг и уступившего право такого требования;</w:t>
      </w:r>
    </w:p>
    <w:p w14:paraId="0D2933CD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3) приобретение права требования по реализованным товарам, выполненным работам, оказанным услугам у лица, указанного в подпункте 2) настоящего пункта;</w:t>
      </w:r>
    </w:p>
    <w:p w14:paraId="00B507C8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4) включение в состав совокупного годового дохода штрафов и пени на основании вступившего в законную силу решения суда по договорам банковского кредита (займа) и договорам о предоставлении микрокредитов, по правам требования организации, специализирующейся на улучшении качества кредитных портфелей банков второго уровня, единственным акционером которой является Правительство Республики Казахстан.</w:t>
      </w:r>
    </w:p>
    <w:p w14:paraId="3BF841FF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3. Сомнительные требования подлежат вычету у лица:</w:t>
      </w:r>
    </w:p>
    <w:p w14:paraId="3E08B246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1) определенного подпунктом 1) пункта 2 настоящей статьи, – в размере, включающем стоимость реализованных товаров, выполненных работ, оказанных услуг, а также суммы прочих требований, возникших в связи с такой реализацией товаров, выполнением работ, оказанием услуг, в том числе суммы неустоек (штрафов, пени), но не более размера ранее признанного дохода;</w:t>
      </w:r>
    </w:p>
    <w:p w14:paraId="6EABF62D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2) определенного подпунктом 2) пункта 2 настоящей статьи, – в размере положительной разницы между суммой, включающей стоимость реализованных товаров, выполненных </w:t>
      </w:r>
      <w:r w:rsidRPr="00FA2A3F">
        <w:rPr>
          <w:color w:val="000000"/>
          <w:spacing w:val="2"/>
          <w:sz w:val="28"/>
          <w:szCs w:val="28"/>
        </w:rPr>
        <w:lastRenderedPageBreak/>
        <w:t>работ, оказанных услуг и суммы прочих требований, возникших в связи с такой реализацией товаров, выполнением работ, оказанием услуг, в том числе суммы неустоек (штрафов, пени), но не более размера ранее признанного дохода, и стоимостью права требования, по которой произведена уступка;</w:t>
      </w:r>
    </w:p>
    <w:p w14:paraId="561018E1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3) определенного подпунктом 3) пункта 2 настоящей статьи, – в размере, включающем стоимость реализованных товаров, выполненных работ, оказанных услуг, а также суммы прочих требований, возникших в связи с такой реализацией товаров, выполнением работ, оказанием услуг, в том числе суммы неустоек (штрафов, пени), но не более размера ранее признанного дохода в соответствии со </w:t>
      </w:r>
      <w:hyperlink r:id="rId58" w:anchor="z233" w:history="1">
        <w:r w:rsidRPr="00FA2A3F">
          <w:rPr>
            <w:rStyle w:val="ad"/>
            <w:rFonts w:eastAsiaTheme="majorEastAsia"/>
            <w:color w:val="073A5E"/>
            <w:spacing w:val="2"/>
            <w:sz w:val="28"/>
            <w:szCs w:val="28"/>
          </w:rPr>
          <w:t>статьей 233</w:t>
        </w:r>
      </w:hyperlink>
      <w:r w:rsidRPr="00FA2A3F">
        <w:rPr>
          <w:color w:val="000000"/>
          <w:spacing w:val="2"/>
          <w:sz w:val="28"/>
          <w:szCs w:val="28"/>
        </w:rPr>
        <w:t> настоящего Кодекса, увеличенного на стоимость приобретения права требования;</w:t>
      </w:r>
    </w:p>
    <w:p w14:paraId="42974562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4) определенного подпунктом 4) пунктом 2 настоящей статьи, – в размере сумм, признанных в качестве дохода, определенного </w:t>
      </w:r>
      <w:hyperlink r:id="rId59" w:anchor="z4344" w:history="1">
        <w:r w:rsidRPr="00FA2A3F">
          <w:rPr>
            <w:rStyle w:val="ad"/>
            <w:rFonts w:eastAsiaTheme="majorEastAsia"/>
            <w:color w:val="073A5E"/>
            <w:spacing w:val="2"/>
            <w:sz w:val="28"/>
            <w:szCs w:val="28"/>
          </w:rPr>
          <w:t>подпунктом 13)</w:t>
        </w:r>
      </w:hyperlink>
      <w:r w:rsidRPr="00FA2A3F">
        <w:rPr>
          <w:color w:val="000000"/>
          <w:spacing w:val="2"/>
          <w:sz w:val="28"/>
          <w:szCs w:val="28"/>
        </w:rPr>
        <w:t> пункта 1 статьи 226 настоящего Кодекса.</w:t>
      </w:r>
    </w:p>
    <w:p w14:paraId="404D8BAE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4. В случаях, предусмотренных подпунктом 1) пункта 1 настоящей статьи, сомнительные требования подлежат вычету в налоговом периоде, в котором истек трехлетний период, исчисляемый:</w:t>
      </w:r>
    </w:p>
    <w:p w14:paraId="79F46C32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1) у лиц, определенных подпунктами 1) и 2) пункта 2 настоящей статьи:</w:t>
      </w:r>
    </w:p>
    <w:p w14:paraId="30E7C023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по сомнительным требованиям, возникшим по договорам кредита (займа), – со дня, следующего за днем наступления срока уплаты вознаграждения в соответствии с условиями договора кредита (займа);</w:t>
      </w:r>
    </w:p>
    <w:p w14:paraId="45C2CFDD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по сомнительным требованиям, возникшим по договорам лизинга, – со дня, следующего за днем наступления срока уплаты лизингового платежа в соответствии с условиями договора лизинга;</w:t>
      </w:r>
    </w:p>
    <w:p w14:paraId="5DAD2042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FA2A3F">
        <w:rPr>
          <w:b/>
          <w:bCs/>
          <w:color w:val="000000"/>
          <w:spacing w:val="2"/>
          <w:sz w:val="28"/>
          <w:szCs w:val="28"/>
        </w:rPr>
        <w:t xml:space="preserve">      </w:t>
      </w:r>
      <w:r w:rsidRPr="00FA2A3F">
        <w:rPr>
          <w:b/>
          <w:bCs/>
          <w:color w:val="000000"/>
          <w:spacing w:val="2"/>
          <w:sz w:val="28"/>
          <w:szCs w:val="28"/>
          <w:highlight w:val="yellow"/>
        </w:rPr>
        <w:t>в остальных случаях – со дня:</w:t>
      </w:r>
    </w:p>
    <w:p w14:paraId="55BB6F0C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следующего за днем окончания срока исполнения требования по реализованным товарам (работам, услугам), срок исполнения которого определен;</w:t>
      </w:r>
    </w:p>
    <w:p w14:paraId="12A00EDB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передачи товара, выполнения работ, оказания услуг по требованию по реализованным товарам (работам, услугам), срок исполнения которого не определен;</w:t>
      </w:r>
    </w:p>
    <w:p w14:paraId="2166A5D4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2) у лиц, определенных подпунктом 3) пункта 2 настоящей статьи:</w:t>
      </w:r>
    </w:p>
    <w:p w14:paraId="79F46751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по сомнительным требованиям, возникшим по договорам кредита (займа), – со дня, следующего за днем наступления срока уплаты вознаграждения в соответствии с условиями договора кредита (займа);</w:t>
      </w:r>
    </w:p>
    <w:p w14:paraId="302C7C32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по сомнительным требованиям, возникшим по договорам лизинга, – со дня, следующего за днем наступления срока уплаты лизингового платежа в соответствии с условиями договора лизинга;</w:t>
      </w:r>
    </w:p>
    <w:p w14:paraId="35A5680D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FA2A3F">
        <w:rPr>
          <w:b/>
          <w:bCs/>
          <w:color w:val="000000"/>
          <w:spacing w:val="2"/>
          <w:sz w:val="28"/>
          <w:szCs w:val="28"/>
        </w:rPr>
        <w:t xml:space="preserve">      </w:t>
      </w:r>
      <w:r w:rsidRPr="00FA2A3F">
        <w:rPr>
          <w:b/>
          <w:bCs/>
          <w:color w:val="000000"/>
          <w:spacing w:val="2"/>
          <w:sz w:val="28"/>
          <w:szCs w:val="28"/>
          <w:highlight w:val="yellow"/>
        </w:rPr>
        <w:t>в остальных случаях – со дня наиболее поздней из следующих дат:</w:t>
      </w:r>
    </w:p>
    <w:p w14:paraId="2595850E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дня, следующего за днем окончания срока исполнения требования по реализованным товарам (работам, услугам), срок исполнения которого определен;</w:t>
      </w:r>
    </w:p>
    <w:p w14:paraId="741E24C0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дня переуступки права требования по реализованным товарам (работам, услугам), срок исполнения которого не определен.</w:t>
      </w:r>
    </w:p>
    <w:p w14:paraId="4374E292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5. В случаях, предусмотренных подпунктом 2) пункта 1 настоящей статьи, сомнительные требования подлежат вычету в налоговом периоде, в котором вступило в законную силу определение суда о завершении процедуры банкротства либо вынесено решение государственного органа, осуществляющего руководство в сфере государственного управления по восстановлению платежеспособности и банкротства граждан Республики Казахстан, о завершении процедуры внесудебного банкротства и признании должника банкротом.</w:t>
      </w:r>
    </w:p>
    <w:p w14:paraId="7624C896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6. В случаях, предусмотренных подпунктом 3) пункта 1 настоящей статьи, сомнительные требования подлежат вычету в налоговом периоде, в котором истек трехлетний период, исчисляемый с даты вступления в законную силу решения суда.</w:t>
      </w:r>
    </w:p>
    <w:p w14:paraId="7C30229E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lastRenderedPageBreak/>
        <w:t>      7. Не признаются сомнительными требованиями требования налогоплательщиков, имеющих право на вычет суммы расходов по созданию провизий (резервов) в соответствии с </w:t>
      </w:r>
      <w:hyperlink r:id="rId60" w:anchor="z4791" w:history="1">
        <w:r w:rsidRPr="00FA2A3F">
          <w:rPr>
            <w:rStyle w:val="ad"/>
            <w:rFonts w:eastAsiaTheme="majorEastAsia"/>
            <w:color w:val="073A5E"/>
            <w:spacing w:val="2"/>
            <w:sz w:val="28"/>
            <w:szCs w:val="28"/>
          </w:rPr>
          <w:t>пунктом 1</w:t>
        </w:r>
      </w:hyperlink>
      <w:r w:rsidRPr="00FA2A3F">
        <w:rPr>
          <w:color w:val="000000"/>
          <w:spacing w:val="2"/>
          <w:sz w:val="28"/>
          <w:szCs w:val="28"/>
        </w:rPr>
        <w:t> статьи 250 настоящего Кодекса, по выплате начисленных после 31 декабря 2012 года:</w:t>
      </w:r>
    </w:p>
    <w:p w14:paraId="5DACF89D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1) вознаграждений по депозитам, включая остатки на корреспондентских счетах, размещенным в других банках;</w:t>
      </w:r>
    </w:p>
    <w:p w14:paraId="4FCA8A8E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2) вознаграждений по кредитам (за исключением финансового лизинга), предоставленным другим банкам и клиентам;</w:t>
      </w:r>
    </w:p>
    <w:p w14:paraId="28325C87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3) дебиторской задолженности по документарным расчетам и гарантиям;</w:t>
      </w:r>
    </w:p>
    <w:p w14:paraId="2F1472F2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4) условных обязательств по непокрытым аккредитивам, выпущенным или подтвержденным гарантиям.</w:t>
      </w:r>
    </w:p>
    <w:p w14:paraId="3E8A87D4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8. Если иное не предусмотрено пунктом 9 настоящей статьи, отнесение налогоплательщиком сомнительных требований на вычеты производится при одновременном соблюдении следующих условий:</w:t>
      </w:r>
    </w:p>
    <w:p w14:paraId="6389A8A7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1) наличие документов, подтверждающих возникновение требований;</w:t>
      </w:r>
    </w:p>
    <w:p w14:paraId="33180A4D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2) отражение требований в бухгалтерском учете на момент отнесения на вычеты либо отнесение таких требований на расходы в бухгалтерском учете в предыдущих периодах.</w:t>
      </w:r>
    </w:p>
    <w:p w14:paraId="3C4FFA93" w14:textId="77777777" w:rsidR="00CC0CA4" w:rsidRPr="00FA2A3F" w:rsidRDefault="00CC0CA4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9. В случае, предусмотренном подпунктом 2) пункта 1 настоящей статьи, помимо указанных в пункте 8 настоящей статьи документов, дополнительно необходимо наличие копии определения суда о завершении процедуры банкротства.</w:t>
      </w:r>
    </w:p>
    <w:p w14:paraId="0D37DE85" w14:textId="783CEECE" w:rsidR="00CC0CA4" w:rsidRPr="00FA2A3F" w:rsidRDefault="00CC0CA4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Дт 1252/1251 прошло три года списываете ст 178 ГК РК</w:t>
      </w:r>
    </w:p>
    <w:p w14:paraId="33D16501" w14:textId="44EB9A7F" w:rsidR="00CC0CA4" w:rsidRPr="00FA2A3F" w:rsidRDefault="00CC0CA4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Дт </w:t>
      </w:r>
      <w:r w:rsidRPr="00FA2A3F">
        <w:rPr>
          <w:rFonts w:ascii="Times New Roman" w:hAnsi="Times New Roman"/>
          <w:b/>
          <w:bCs/>
          <w:sz w:val="44"/>
          <w:szCs w:val="44"/>
          <w:highlight w:val="yellow"/>
        </w:rPr>
        <w:t>7</w:t>
      </w:r>
      <w:r w:rsidRPr="00FA2A3F">
        <w:rPr>
          <w:rFonts w:ascii="Times New Roman" w:hAnsi="Times New Roman"/>
          <w:b/>
          <w:bCs/>
          <w:sz w:val="44"/>
          <w:szCs w:val="44"/>
        </w:rPr>
        <w:t>210 Кт 1252/1251 на расходы, не планировали, чтоб влияние на ФО =0 одновременно ищем виновное лицо</w:t>
      </w:r>
    </w:p>
    <w:p w14:paraId="267E9C9D" w14:textId="18B0379F" w:rsidR="00CC0CA4" w:rsidRPr="00FA2A3F" w:rsidRDefault="00CC0CA4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Дт 1252/1274 Кт </w:t>
      </w:r>
      <w:r w:rsidRPr="00FA2A3F">
        <w:rPr>
          <w:rFonts w:ascii="Times New Roman" w:hAnsi="Times New Roman"/>
          <w:b/>
          <w:bCs/>
          <w:sz w:val="44"/>
          <w:szCs w:val="44"/>
          <w:highlight w:val="yellow"/>
        </w:rPr>
        <w:t>6</w:t>
      </w:r>
      <w:r w:rsidRPr="00FA2A3F">
        <w:rPr>
          <w:rFonts w:ascii="Times New Roman" w:hAnsi="Times New Roman"/>
          <w:b/>
          <w:bCs/>
          <w:sz w:val="44"/>
          <w:szCs w:val="44"/>
        </w:rPr>
        <w:t>290</w:t>
      </w:r>
    </w:p>
    <w:p w14:paraId="3A88D81A" w14:textId="68749E36" w:rsidR="00CC0CA4" w:rsidRPr="00FA2A3F" w:rsidRDefault="0059374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 И 5 лет за балансом</w:t>
      </w:r>
    </w:p>
    <w:p w14:paraId="63D2292C" w14:textId="77777777" w:rsidR="0059374D" w:rsidRPr="00FA2A3F" w:rsidRDefault="0059374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101FADD1" w14:textId="77777777" w:rsidR="0059374D" w:rsidRPr="00FA2A3F" w:rsidRDefault="0059374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1228B4EB" w14:textId="2F283288" w:rsidR="00CC0CA4" w:rsidRPr="00FA2A3F" w:rsidRDefault="0059374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Если </w:t>
      </w:r>
      <w:r w:rsidRPr="00FA2A3F">
        <w:rPr>
          <w:rFonts w:ascii="Times New Roman" w:hAnsi="Times New Roman"/>
          <w:b/>
          <w:bCs/>
          <w:sz w:val="44"/>
          <w:szCs w:val="44"/>
          <w:highlight w:val="yellow"/>
        </w:rPr>
        <w:t>по ДЗ счет 1210</w:t>
      </w:r>
      <w:r w:rsidRPr="00FA2A3F">
        <w:rPr>
          <w:rFonts w:ascii="Times New Roman" w:hAnsi="Times New Roman"/>
          <w:b/>
          <w:bCs/>
          <w:sz w:val="44"/>
          <w:szCs w:val="44"/>
        </w:rPr>
        <w:t>, то согласно МСФО (</w:t>
      </w:r>
      <w:r w:rsidRPr="00FA2A3F">
        <w:rPr>
          <w:rFonts w:ascii="Times New Roman" w:hAnsi="Times New Roman"/>
          <w:b/>
          <w:bCs/>
          <w:sz w:val="44"/>
          <w:szCs w:val="44"/>
          <w:lang w:val="en-US"/>
        </w:rPr>
        <w:t>IFRS</w:t>
      </w:r>
      <w:r w:rsidRPr="00FA2A3F">
        <w:rPr>
          <w:rFonts w:ascii="Times New Roman" w:hAnsi="Times New Roman"/>
          <w:b/>
          <w:bCs/>
          <w:sz w:val="44"/>
          <w:szCs w:val="44"/>
        </w:rPr>
        <w:t>) 9 ФИ обязаны создать резерв</w:t>
      </w:r>
    </w:p>
    <w:p w14:paraId="62F45B21" w14:textId="77EAF939" w:rsidR="0059374D" w:rsidRPr="00FA2A3F" w:rsidRDefault="0059374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Дт 1210 Кт </w:t>
      </w:r>
      <w:r w:rsidRPr="00FA2A3F">
        <w:rPr>
          <w:rFonts w:ascii="Times New Roman" w:hAnsi="Times New Roman"/>
          <w:b/>
          <w:bCs/>
          <w:sz w:val="44"/>
          <w:szCs w:val="44"/>
          <w:highlight w:val="yellow"/>
        </w:rPr>
        <w:t>6</w:t>
      </w:r>
      <w:r w:rsidRPr="00FA2A3F">
        <w:rPr>
          <w:rFonts w:ascii="Times New Roman" w:hAnsi="Times New Roman"/>
          <w:b/>
          <w:bCs/>
          <w:sz w:val="44"/>
          <w:szCs w:val="44"/>
        </w:rPr>
        <w:t>010 когда была ЭСФ и акт</w:t>
      </w:r>
    </w:p>
    <w:p w14:paraId="0DE832C6" w14:textId="3CBFFCF7" w:rsidR="0059374D" w:rsidRPr="00FA2A3F" w:rsidRDefault="0059374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 xml:space="preserve">31.12. Дт </w:t>
      </w:r>
      <w:r w:rsidRPr="00FA2A3F">
        <w:rPr>
          <w:rFonts w:ascii="Times New Roman" w:hAnsi="Times New Roman"/>
          <w:b/>
          <w:bCs/>
          <w:sz w:val="44"/>
          <w:szCs w:val="44"/>
          <w:highlight w:val="yellow"/>
        </w:rPr>
        <w:t>7</w:t>
      </w:r>
      <w:r w:rsidRPr="00FA2A3F">
        <w:rPr>
          <w:rFonts w:ascii="Times New Roman" w:hAnsi="Times New Roman"/>
          <w:b/>
          <w:bCs/>
          <w:sz w:val="44"/>
          <w:szCs w:val="44"/>
        </w:rPr>
        <w:t>440 Кт 1280 создаем резерв</w:t>
      </w:r>
    </w:p>
    <w:p w14:paraId="567ADBD9" w14:textId="2CD09164" w:rsidR="0059374D" w:rsidRPr="00FA2A3F" w:rsidRDefault="0059374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Прошло три года списываете</w:t>
      </w:r>
    </w:p>
    <w:p w14:paraId="6CA97DFC" w14:textId="1F7AE961" w:rsidR="0059374D" w:rsidRPr="00FA2A3F" w:rsidRDefault="0059374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FA2A3F">
        <w:rPr>
          <w:rFonts w:ascii="Times New Roman" w:hAnsi="Times New Roman"/>
          <w:b/>
          <w:bCs/>
          <w:sz w:val="44"/>
          <w:szCs w:val="44"/>
        </w:rPr>
        <w:t>Дт 1280 Кт 1210 просто с хлопнули</w:t>
      </w:r>
    </w:p>
    <w:p w14:paraId="2EE4B595" w14:textId="77777777" w:rsidR="0059374D" w:rsidRPr="00FA2A3F" w:rsidRDefault="0059374D" w:rsidP="00FA2A3F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54DF9856" w14:textId="77777777" w:rsidR="003F3670" w:rsidRPr="00FA2A3F" w:rsidRDefault="003F3670" w:rsidP="00FA2A3F">
      <w:pPr>
        <w:pStyle w:val="2"/>
        <w:shd w:val="clear" w:color="auto" w:fill="F7F7F7"/>
        <w:spacing w:before="0" w:after="0" w:line="240" w:lineRule="auto"/>
        <w:rPr>
          <w:rFonts w:ascii="Times New Roman" w:hAnsi="Times New Roman" w:cs="Times New Roman"/>
          <w:color w:val="0A0A0A"/>
        </w:rPr>
      </w:pPr>
      <w:r w:rsidRPr="00FA2A3F">
        <w:rPr>
          <w:rFonts w:ascii="Times New Roman" w:hAnsi="Times New Roman" w:cs="Times New Roman"/>
          <w:color w:val="0A0A0A"/>
        </w:rPr>
        <w:t>Предусмотрена ли доплата за совмещение должностей руководителю отдела ГУ или ГККП?</w:t>
      </w:r>
    </w:p>
    <w:p w14:paraId="20E406FE" w14:textId="77777777" w:rsidR="003F3670" w:rsidRPr="00FA2A3F" w:rsidRDefault="003F3670" w:rsidP="00FA2A3F">
      <w:pPr>
        <w:pStyle w:val="1"/>
        <w:shd w:val="clear" w:color="auto" w:fill="F7F7F7"/>
        <w:spacing w:before="0" w:after="0" w:line="240" w:lineRule="auto"/>
        <w:rPr>
          <w:rFonts w:ascii="Times New Roman" w:hAnsi="Times New Roman" w:cs="Times New Roman"/>
          <w:color w:val="0A0A0A"/>
        </w:rPr>
      </w:pPr>
      <w:r w:rsidRPr="00FA2A3F">
        <w:rPr>
          <w:rFonts w:ascii="Times New Roman" w:hAnsi="Times New Roman" w:cs="Times New Roman"/>
          <w:color w:val="0A0A0A"/>
        </w:rPr>
        <w:t>Ответ Министра труда и социальной защиты населения РК от 08.02.2022 года на вопрос от 25.01.2022 года № 723610</w:t>
      </w:r>
    </w:p>
    <w:p w14:paraId="66ECF964" w14:textId="77777777" w:rsidR="003F3670" w:rsidRPr="00FA2A3F" w:rsidRDefault="003F3670" w:rsidP="00FA2A3F">
      <w:pPr>
        <w:pStyle w:val="5"/>
        <w:shd w:val="clear" w:color="auto" w:fill="F7F7F7"/>
        <w:spacing w:before="0" w:after="0" w:line="240" w:lineRule="auto"/>
        <w:rPr>
          <w:rFonts w:ascii="Times New Roman" w:hAnsi="Times New Roman" w:cs="Times New Roman"/>
          <w:color w:val="0A0A0A"/>
          <w:sz w:val="24"/>
          <w:szCs w:val="24"/>
        </w:rPr>
      </w:pPr>
      <w:r w:rsidRPr="00FA2A3F">
        <w:rPr>
          <w:rFonts w:ascii="Times New Roman" w:hAnsi="Times New Roman" w:cs="Times New Roman"/>
          <w:color w:val="0A0A0A"/>
          <w:sz w:val="24"/>
          <w:szCs w:val="24"/>
        </w:rPr>
        <w:t>Вопрос:</w:t>
      </w:r>
    </w:p>
    <w:p w14:paraId="2C28573B" w14:textId="77777777" w:rsidR="003F3670" w:rsidRPr="00FA2A3F" w:rsidRDefault="003F3670" w:rsidP="00FA2A3F">
      <w:pPr>
        <w:pStyle w:val="ac"/>
        <w:shd w:val="clear" w:color="auto" w:fill="F7F7F7"/>
        <w:spacing w:before="0" w:beforeAutospacing="0" w:after="0" w:afterAutospacing="0"/>
        <w:rPr>
          <w:color w:val="0A0A0A"/>
          <w:sz w:val="23"/>
          <w:szCs w:val="23"/>
        </w:rPr>
      </w:pPr>
      <w:r w:rsidRPr="00FA2A3F">
        <w:rPr>
          <w:color w:val="0A0A0A"/>
          <w:sz w:val="23"/>
          <w:szCs w:val="23"/>
        </w:rPr>
        <w:t xml:space="preserve">Предусмотрена ли доплата </w:t>
      </w:r>
      <w:r w:rsidRPr="00FA2A3F">
        <w:rPr>
          <w:b/>
          <w:bCs/>
          <w:color w:val="0A0A0A"/>
          <w:sz w:val="23"/>
          <w:szCs w:val="23"/>
        </w:rPr>
        <w:t>за совмещение должностей руководителю</w:t>
      </w:r>
      <w:r w:rsidRPr="00FA2A3F">
        <w:rPr>
          <w:color w:val="0A0A0A"/>
          <w:sz w:val="23"/>
          <w:szCs w:val="23"/>
        </w:rPr>
        <w:t xml:space="preserve"> отдела ГУ или ГККП?</w:t>
      </w:r>
    </w:p>
    <w:p w14:paraId="22A74D79" w14:textId="77777777" w:rsidR="003F3670" w:rsidRPr="00FA2A3F" w:rsidRDefault="003F3670" w:rsidP="00FA2A3F">
      <w:pPr>
        <w:pStyle w:val="5"/>
        <w:shd w:val="clear" w:color="auto" w:fill="F7F7F7"/>
        <w:spacing w:before="0" w:after="0" w:line="240" w:lineRule="auto"/>
        <w:rPr>
          <w:rFonts w:ascii="Times New Roman" w:hAnsi="Times New Roman" w:cs="Times New Roman"/>
          <w:color w:val="0A0A0A"/>
          <w:sz w:val="24"/>
          <w:szCs w:val="24"/>
        </w:rPr>
      </w:pPr>
      <w:r w:rsidRPr="00FA2A3F">
        <w:rPr>
          <w:rFonts w:ascii="Times New Roman" w:hAnsi="Times New Roman" w:cs="Times New Roman"/>
          <w:color w:val="0A0A0A"/>
          <w:sz w:val="24"/>
          <w:szCs w:val="24"/>
        </w:rPr>
        <w:lastRenderedPageBreak/>
        <w:t>Ответ:</w:t>
      </w:r>
    </w:p>
    <w:p w14:paraId="0753E909" w14:textId="77777777" w:rsidR="003F3670" w:rsidRPr="00FA2A3F" w:rsidRDefault="003F3670" w:rsidP="00FA2A3F">
      <w:pPr>
        <w:pStyle w:val="ac"/>
        <w:shd w:val="clear" w:color="auto" w:fill="F7F7F7"/>
        <w:spacing w:before="0" w:beforeAutospacing="0" w:after="0" w:afterAutospacing="0"/>
        <w:jc w:val="both"/>
        <w:rPr>
          <w:color w:val="0A0A0A"/>
          <w:sz w:val="23"/>
          <w:szCs w:val="23"/>
        </w:rPr>
      </w:pPr>
      <w:r w:rsidRPr="00FA2A3F">
        <w:rPr>
          <w:color w:val="0A0A0A"/>
          <w:sz w:val="23"/>
          <w:szCs w:val="23"/>
        </w:rPr>
        <w:t>Согласно п.5 </w:t>
      </w:r>
      <w:hyperlink r:id="rId61" w:anchor="%D0%9F%D1%80%D0%B8%D0%BB%D0%BE%D0%B6%D0%B5%D0%BD%D0%B8%D0%B5%2018" w:tgtFrame="_blank" w:history="1">
        <w:r w:rsidRPr="00FA2A3F">
          <w:rPr>
            <w:rStyle w:val="ad"/>
            <w:rFonts w:eastAsiaTheme="majorEastAsia"/>
            <w:color w:val="1779BA"/>
            <w:sz w:val="23"/>
            <w:szCs w:val="23"/>
          </w:rPr>
          <w:t>приложения 18</w:t>
        </w:r>
      </w:hyperlink>
      <w:r w:rsidRPr="00FA2A3F">
        <w:rPr>
          <w:color w:val="0A0A0A"/>
          <w:sz w:val="23"/>
          <w:szCs w:val="23"/>
        </w:rPr>
        <w:t> к постановлению Правительства РК от 31 декабря 2015 года № 1193 «О системе оплаты труда гражданских служащих, работников организаций, содержащихся за счет средств государственного бюджета, работников казенных предприятий» (далее - Постановление) работникам государственных учреждений и казенных предприятий, выполняющим дополнительную работу в пределах рабочего времени по основной должности (профессии) за совмещение должностей (расширение зоны обслуживания) предусмотрена доплата в размере до 50 % от должностного оклада самого работника.</w:t>
      </w:r>
    </w:p>
    <w:p w14:paraId="391FBC16" w14:textId="77777777" w:rsidR="003F3670" w:rsidRPr="00FA2A3F" w:rsidRDefault="003F3670" w:rsidP="00FA2A3F">
      <w:pPr>
        <w:pStyle w:val="ac"/>
        <w:shd w:val="clear" w:color="auto" w:fill="F7F7F7"/>
        <w:spacing w:before="0" w:beforeAutospacing="0" w:after="0" w:afterAutospacing="0"/>
        <w:jc w:val="both"/>
        <w:rPr>
          <w:color w:val="0A0A0A"/>
          <w:sz w:val="23"/>
          <w:szCs w:val="23"/>
        </w:rPr>
      </w:pPr>
      <w:r w:rsidRPr="00FA2A3F">
        <w:rPr>
          <w:color w:val="0A0A0A"/>
          <w:sz w:val="23"/>
          <w:szCs w:val="23"/>
        </w:rPr>
        <w:t xml:space="preserve">При этом, указанная </w:t>
      </w:r>
      <w:r w:rsidRPr="00FA2A3F">
        <w:rPr>
          <w:b/>
          <w:bCs/>
          <w:color w:val="0A0A0A"/>
          <w:sz w:val="23"/>
          <w:szCs w:val="23"/>
        </w:rPr>
        <w:t>доплата не распространяется на руководителей государственных учреждений, казенных предприятий (далее - ГУ и ГККП) и их заместителей</w:t>
      </w:r>
      <w:r w:rsidRPr="00FA2A3F">
        <w:rPr>
          <w:color w:val="0A0A0A"/>
          <w:sz w:val="23"/>
          <w:szCs w:val="23"/>
        </w:rPr>
        <w:t xml:space="preserve">. Руководителями ГУ и ГККП являются первые руководители данных организаций (директор, начальник ГУ и ГККП и </w:t>
      </w:r>
      <w:proofErr w:type="gramStart"/>
      <w:r w:rsidRPr="00FA2A3F">
        <w:rPr>
          <w:color w:val="0A0A0A"/>
          <w:sz w:val="23"/>
          <w:szCs w:val="23"/>
        </w:rPr>
        <w:t>т.д.</w:t>
      </w:r>
      <w:proofErr w:type="gramEnd"/>
      <w:r w:rsidRPr="00FA2A3F">
        <w:rPr>
          <w:color w:val="0A0A0A"/>
          <w:sz w:val="23"/>
          <w:szCs w:val="23"/>
        </w:rPr>
        <w:t>), то есть, речь идет не о руководящих должностях в целом.</w:t>
      </w:r>
    </w:p>
    <w:p w14:paraId="117F6C37" w14:textId="77777777" w:rsidR="003F3670" w:rsidRPr="00FA2A3F" w:rsidRDefault="003F3670" w:rsidP="00FA2A3F">
      <w:pPr>
        <w:pStyle w:val="ac"/>
        <w:shd w:val="clear" w:color="auto" w:fill="F7F7F7"/>
        <w:spacing w:before="0" w:beforeAutospacing="0" w:after="0" w:afterAutospacing="0"/>
        <w:jc w:val="both"/>
        <w:rPr>
          <w:color w:val="0A0A0A"/>
          <w:sz w:val="23"/>
          <w:szCs w:val="23"/>
        </w:rPr>
      </w:pPr>
      <w:r w:rsidRPr="00FA2A3F">
        <w:rPr>
          <w:color w:val="0A0A0A"/>
          <w:sz w:val="23"/>
          <w:szCs w:val="23"/>
        </w:rPr>
        <w:t>В этой связи в Вашем случае руководителю отдела допускается выплата вышеуказанной доплаты (от должностного оклада самого работника). Однако необходимо учитывать нагрузку руководителя отдела и наличие свободного времени для выполнения дополнительной работы в пределах рабочего времени.</w:t>
      </w:r>
    </w:p>
    <w:p w14:paraId="606733C0" w14:textId="77777777" w:rsidR="003F3670" w:rsidRPr="00FA2A3F" w:rsidRDefault="003F3670" w:rsidP="00FA2A3F">
      <w:pPr>
        <w:pStyle w:val="ac"/>
        <w:shd w:val="clear" w:color="auto" w:fill="F7F7F7"/>
        <w:spacing w:before="0" w:beforeAutospacing="0" w:after="0" w:afterAutospacing="0"/>
        <w:jc w:val="both"/>
        <w:rPr>
          <w:b/>
          <w:bCs/>
          <w:color w:val="0A0A0A"/>
          <w:sz w:val="23"/>
          <w:szCs w:val="23"/>
        </w:rPr>
      </w:pPr>
      <w:r w:rsidRPr="00FA2A3F">
        <w:rPr>
          <w:b/>
          <w:bCs/>
          <w:color w:val="0A0A0A"/>
          <w:sz w:val="23"/>
          <w:szCs w:val="23"/>
        </w:rPr>
        <w:t>Министр труда и социальной защиты населения РК                               </w:t>
      </w:r>
      <w:proofErr w:type="spellStart"/>
      <w:r w:rsidRPr="00FA2A3F">
        <w:rPr>
          <w:b/>
          <w:bCs/>
          <w:color w:val="0A0A0A"/>
          <w:sz w:val="23"/>
          <w:szCs w:val="23"/>
        </w:rPr>
        <w:t>Шапкенов</w:t>
      </w:r>
      <w:proofErr w:type="spellEnd"/>
      <w:r w:rsidRPr="00FA2A3F">
        <w:rPr>
          <w:b/>
          <w:bCs/>
          <w:color w:val="0A0A0A"/>
          <w:sz w:val="23"/>
          <w:szCs w:val="23"/>
        </w:rPr>
        <w:t xml:space="preserve"> С.Ж.</w:t>
      </w:r>
    </w:p>
    <w:p w14:paraId="4CC70BD6" w14:textId="77777777" w:rsidR="00FA2A3F" w:rsidRPr="00FA2A3F" w:rsidRDefault="00FA2A3F" w:rsidP="00FA2A3F">
      <w:pPr>
        <w:pStyle w:val="ac"/>
        <w:shd w:val="clear" w:color="auto" w:fill="F7F7F7"/>
        <w:spacing w:before="0" w:beforeAutospacing="0" w:after="0" w:afterAutospacing="0"/>
        <w:jc w:val="both"/>
        <w:rPr>
          <w:b/>
          <w:bCs/>
          <w:color w:val="0A0A0A"/>
          <w:sz w:val="23"/>
          <w:szCs w:val="23"/>
        </w:rPr>
      </w:pPr>
    </w:p>
    <w:p w14:paraId="7D36A6BB" w14:textId="4A2C70CC" w:rsidR="00FA2A3F" w:rsidRPr="00FA2A3F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ТК РК</w:t>
      </w:r>
      <w:r w:rsidRPr="00FA2A3F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br/>
      </w:r>
      <w:r w:rsidRPr="00FA2A3F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Статья 111. Оплата труда при </w:t>
      </w:r>
      <w:r w:rsidRPr="00FA2A3F">
        <w:rPr>
          <w:b/>
          <w:bCs/>
          <w:color w:val="000000"/>
          <w:spacing w:val="2"/>
          <w:sz w:val="28"/>
          <w:szCs w:val="28"/>
          <w:highlight w:val="yellow"/>
          <w:bdr w:val="none" w:sz="0" w:space="0" w:color="auto" w:frame="1"/>
        </w:rPr>
        <w:t>совмещении должностей, расширении зоны обслуживания и исполнении (замещении)</w:t>
      </w:r>
      <w:r w:rsidRPr="00FA2A3F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обязанностей временно отсутствующего работника</w:t>
      </w:r>
    </w:p>
    <w:p w14:paraId="34A7514A" w14:textId="77777777" w:rsidR="00FA2A3F" w:rsidRPr="00FA2A3F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1. Работникам, выполняющим в одной и той же организации наряду со своей основной работой, обусловленной трудовым договором, дополнительную работу по другой или такой же должности либо обязанности временно отсутствующего работника </w:t>
      </w:r>
      <w:r w:rsidRPr="00FA2A3F">
        <w:rPr>
          <w:b/>
          <w:bCs/>
          <w:color w:val="000000"/>
          <w:spacing w:val="2"/>
          <w:sz w:val="28"/>
          <w:szCs w:val="28"/>
        </w:rPr>
        <w:t>без освобождения от своей основной работы, производится доплата.</w:t>
      </w:r>
    </w:p>
    <w:p w14:paraId="11E65961" w14:textId="77777777" w:rsidR="00FA2A3F" w:rsidRPr="00FA2A3F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2. Поручаемые работникам дополнительные работы могут осуществляться путем:</w:t>
      </w:r>
    </w:p>
    <w:p w14:paraId="4CFF9B61" w14:textId="77777777" w:rsidR="00FA2A3F" w:rsidRPr="00FA2A3F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1) </w:t>
      </w:r>
      <w:r w:rsidRPr="00FA2A3F">
        <w:rPr>
          <w:b/>
          <w:bCs/>
          <w:color w:val="000000"/>
          <w:spacing w:val="2"/>
          <w:sz w:val="28"/>
          <w:szCs w:val="28"/>
        </w:rPr>
        <w:t>совмещения должностей</w:t>
      </w:r>
      <w:r w:rsidRPr="00FA2A3F">
        <w:rPr>
          <w:color w:val="000000"/>
          <w:spacing w:val="2"/>
          <w:sz w:val="28"/>
          <w:szCs w:val="28"/>
        </w:rPr>
        <w:t xml:space="preserve"> – выполнения работником наряду со своей основной работой, предусмотренной трудовым договором (должностной инструкцией), дополнительной работы по другой вакантной должности;</w:t>
      </w:r>
    </w:p>
    <w:p w14:paraId="04F8BA79" w14:textId="77777777" w:rsidR="00FA2A3F" w:rsidRPr="00FA2A3F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2) </w:t>
      </w:r>
      <w:r w:rsidRPr="00FA2A3F">
        <w:rPr>
          <w:b/>
          <w:bCs/>
          <w:color w:val="000000"/>
          <w:spacing w:val="2"/>
          <w:sz w:val="28"/>
          <w:szCs w:val="28"/>
        </w:rPr>
        <w:t>расширения зон обслуживания</w:t>
      </w:r>
      <w:r w:rsidRPr="00FA2A3F">
        <w:rPr>
          <w:color w:val="000000"/>
          <w:spacing w:val="2"/>
          <w:sz w:val="28"/>
          <w:szCs w:val="28"/>
        </w:rPr>
        <w:t xml:space="preserve"> – выполнения работником наряду со своей основной работой, предусмотренной трудовым договором (должностной инструкцией), дополнительной работы в течение установленной продолжительности рабочего дня (смены);</w:t>
      </w:r>
    </w:p>
    <w:p w14:paraId="55166C74" w14:textId="77777777" w:rsidR="00FA2A3F" w:rsidRPr="00FA2A3F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3) </w:t>
      </w:r>
      <w:r w:rsidRPr="00FA2A3F">
        <w:rPr>
          <w:b/>
          <w:bCs/>
          <w:color w:val="000000"/>
          <w:spacing w:val="2"/>
          <w:sz w:val="28"/>
          <w:szCs w:val="28"/>
          <w:highlight w:val="yellow"/>
        </w:rPr>
        <w:t>исполнения (замещения) обязанностей временно отсутствующего работника</w:t>
      </w:r>
      <w:r w:rsidRPr="00FA2A3F">
        <w:rPr>
          <w:color w:val="000000"/>
          <w:spacing w:val="2"/>
          <w:sz w:val="28"/>
          <w:szCs w:val="28"/>
        </w:rPr>
        <w:t xml:space="preserve"> – выполнения работником </w:t>
      </w:r>
      <w:r w:rsidRPr="00FA2A3F">
        <w:rPr>
          <w:b/>
          <w:bCs/>
          <w:color w:val="000000"/>
          <w:spacing w:val="2"/>
          <w:sz w:val="28"/>
          <w:szCs w:val="28"/>
        </w:rPr>
        <w:t>наряду со своей основной работой,</w:t>
      </w:r>
      <w:r w:rsidRPr="00FA2A3F">
        <w:rPr>
          <w:color w:val="000000"/>
          <w:spacing w:val="2"/>
          <w:sz w:val="28"/>
          <w:szCs w:val="28"/>
        </w:rPr>
        <w:t xml:space="preserve"> предусмотренной трудовым договором (должностной инструкцией</w:t>
      </w:r>
      <w:r w:rsidRPr="00FA2A3F">
        <w:rPr>
          <w:b/>
          <w:bCs/>
          <w:color w:val="000000"/>
          <w:spacing w:val="2"/>
          <w:sz w:val="28"/>
          <w:szCs w:val="28"/>
        </w:rPr>
        <w:t>), дополнительной работы</w:t>
      </w:r>
      <w:r w:rsidRPr="00FA2A3F">
        <w:rPr>
          <w:color w:val="000000"/>
          <w:spacing w:val="2"/>
          <w:sz w:val="28"/>
          <w:szCs w:val="28"/>
        </w:rPr>
        <w:t xml:space="preserve"> как по другой, так и по такой же должности.</w:t>
      </w:r>
    </w:p>
    <w:p w14:paraId="08C31B90" w14:textId="77777777" w:rsidR="00FA2A3F" w:rsidRPr="00FA2A3F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</w:p>
    <w:p w14:paraId="584B7654" w14:textId="77777777" w:rsidR="00FA2A3F" w:rsidRPr="00FA2A3F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32"/>
          <w:szCs w:val="32"/>
        </w:rPr>
      </w:pPr>
      <w:r w:rsidRPr="00FA2A3F">
        <w:rPr>
          <w:b/>
          <w:bCs/>
          <w:color w:val="000000"/>
          <w:spacing w:val="2"/>
          <w:sz w:val="32"/>
          <w:szCs w:val="32"/>
        </w:rPr>
        <w:t xml:space="preserve">      Доплата работникам за исполнение (замещение) обязанностей временно отсутствующего работника </w:t>
      </w:r>
      <w:r w:rsidRPr="00FA2A3F">
        <w:rPr>
          <w:b/>
          <w:bCs/>
          <w:color w:val="000000"/>
          <w:spacing w:val="2"/>
          <w:sz w:val="32"/>
          <w:szCs w:val="32"/>
          <w:highlight w:val="yellow"/>
        </w:rPr>
        <w:t>не производится</w:t>
      </w:r>
      <w:r w:rsidRPr="00FA2A3F">
        <w:rPr>
          <w:b/>
          <w:bCs/>
          <w:color w:val="000000"/>
          <w:spacing w:val="2"/>
          <w:sz w:val="32"/>
          <w:szCs w:val="32"/>
        </w:rPr>
        <w:t xml:space="preserve"> в случае, если </w:t>
      </w:r>
      <w:r w:rsidRPr="00FA2A3F">
        <w:rPr>
          <w:b/>
          <w:bCs/>
          <w:color w:val="000000"/>
          <w:spacing w:val="2"/>
          <w:sz w:val="32"/>
          <w:szCs w:val="32"/>
          <w:highlight w:val="yellow"/>
        </w:rPr>
        <w:t>замещение</w:t>
      </w:r>
      <w:r w:rsidRPr="00FA2A3F">
        <w:rPr>
          <w:b/>
          <w:bCs/>
          <w:color w:val="000000"/>
          <w:spacing w:val="2"/>
          <w:sz w:val="32"/>
          <w:szCs w:val="32"/>
        </w:rPr>
        <w:t xml:space="preserve"> временно отсутствующего работника </w:t>
      </w:r>
      <w:r w:rsidRPr="00FA2A3F">
        <w:rPr>
          <w:b/>
          <w:bCs/>
          <w:color w:val="000000"/>
          <w:spacing w:val="2"/>
          <w:sz w:val="32"/>
          <w:szCs w:val="32"/>
          <w:highlight w:val="yellow"/>
        </w:rPr>
        <w:t>входит в должностные обязанности замещающего работника.</w:t>
      </w:r>
    </w:p>
    <w:p w14:paraId="1F75E77A" w14:textId="77777777" w:rsidR="00FA2A3F" w:rsidRPr="00FA2A3F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28"/>
          <w:szCs w:val="28"/>
        </w:rPr>
      </w:pPr>
    </w:p>
    <w:p w14:paraId="62076CB3" w14:textId="77777777" w:rsidR="00FA2A3F" w:rsidRPr="00FB5126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 xml:space="preserve">      3. Размеры доплат за совмещение должностей, расширение зоны обслуживания или исполнение (замещение) обязанностей временно отсутствующего работника устанавливаются работодателем </w:t>
      </w:r>
      <w:r w:rsidRPr="00FB5126">
        <w:rPr>
          <w:b/>
          <w:bCs/>
          <w:color w:val="000000"/>
          <w:spacing w:val="2"/>
          <w:sz w:val="28"/>
          <w:szCs w:val="28"/>
        </w:rPr>
        <w:t>по соглашению с работником</w:t>
      </w:r>
      <w:r w:rsidRPr="00FA2A3F">
        <w:rPr>
          <w:color w:val="000000"/>
          <w:spacing w:val="2"/>
          <w:sz w:val="28"/>
          <w:szCs w:val="28"/>
        </w:rPr>
        <w:t xml:space="preserve"> исходя </w:t>
      </w:r>
      <w:r w:rsidRPr="00FB5126">
        <w:rPr>
          <w:b/>
          <w:bCs/>
          <w:color w:val="000000"/>
          <w:spacing w:val="2"/>
          <w:sz w:val="28"/>
          <w:szCs w:val="28"/>
        </w:rPr>
        <w:t>из объема выполняемой работы.</w:t>
      </w:r>
    </w:p>
    <w:p w14:paraId="51E1F65A" w14:textId="77777777" w:rsidR="00FA2A3F" w:rsidRPr="00FA2A3F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4. Работник имеет право отказаться от выполнения дополнительной работы, а работодатель – отменить поручение о ее выполнении, уведомив об этом другую сторону не позднее чем за три рабочих дня до прекращения дополнительной работы.</w:t>
      </w:r>
    </w:p>
    <w:p w14:paraId="64B4C70A" w14:textId="77777777" w:rsidR="00FA2A3F" w:rsidRDefault="00FA2A3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2A3F">
        <w:rPr>
          <w:color w:val="000000"/>
          <w:spacing w:val="2"/>
          <w:sz w:val="28"/>
          <w:szCs w:val="28"/>
        </w:rPr>
        <w:t>      При досрочной отмене поручения или отказе от выполнения дополнительной работы работником работодатель обязан выплатить работнику заработную плату за отработанный период.</w:t>
      </w:r>
    </w:p>
    <w:p w14:paraId="0CAB4743" w14:textId="77777777" w:rsidR="000F405F" w:rsidRDefault="000F405F" w:rsidP="00FA2A3F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</w:p>
    <w:p w14:paraId="7A0E4613" w14:textId="77777777" w:rsidR="000F405F" w:rsidRPr="000F405F" w:rsidRDefault="000F405F" w:rsidP="000F405F">
      <w:pPr>
        <w:pStyle w:val="ac"/>
        <w:shd w:val="clear" w:color="auto" w:fill="FFFFFF"/>
        <w:spacing w:before="0"/>
        <w:textAlignment w:val="baseline"/>
        <w:rPr>
          <w:b/>
          <w:bCs/>
          <w:color w:val="000000"/>
          <w:spacing w:val="2"/>
          <w:sz w:val="44"/>
          <w:szCs w:val="44"/>
        </w:rPr>
      </w:pPr>
      <w:r w:rsidRPr="000F405F">
        <w:rPr>
          <w:b/>
          <w:bCs/>
          <w:color w:val="000000"/>
          <w:spacing w:val="2"/>
          <w:sz w:val="44"/>
          <w:szCs w:val="44"/>
        </w:rPr>
        <w:lastRenderedPageBreak/>
        <w:t xml:space="preserve">Каждый из НПА нижестоящего уровня </w:t>
      </w:r>
      <w:r w:rsidRPr="000F405F">
        <w:rPr>
          <w:b/>
          <w:bCs/>
          <w:color w:val="000000"/>
          <w:spacing w:val="2"/>
          <w:sz w:val="44"/>
          <w:szCs w:val="44"/>
          <w:highlight w:val="yellow"/>
        </w:rPr>
        <w:t>не должен</w:t>
      </w:r>
      <w:r w:rsidRPr="000F405F">
        <w:rPr>
          <w:b/>
          <w:bCs/>
          <w:color w:val="000000"/>
          <w:spacing w:val="2"/>
          <w:sz w:val="44"/>
          <w:szCs w:val="44"/>
        </w:rPr>
        <w:t xml:space="preserve"> </w:t>
      </w:r>
      <w:r w:rsidRPr="000F405F">
        <w:rPr>
          <w:b/>
          <w:bCs/>
          <w:color w:val="000000"/>
          <w:spacing w:val="2"/>
          <w:sz w:val="44"/>
          <w:szCs w:val="44"/>
          <w:highlight w:val="yellow"/>
        </w:rPr>
        <w:t>противоречить</w:t>
      </w:r>
      <w:r w:rsidRPr="000F405F">
        <w:rPr>
          <w:b/>
          <w:bCs/>
          <w:color w:val="000000"/>
          <w:spacing w:val="2"/>
          <w:sz w:val="44"/>
          <w:szCs w:val="44"/>
        </w:rPr>
        <w:t xml:space="preserve"> НПА вышестоящих уровней.</w:t>
      </w:r>
    </w:p>
    <w:p w14:paraId="44D3475C" w14:textId="77777777" w:rsidR="000F405F" w:rsidRPr="000F405F" w:rsidRDefault="000F405F" w:rsidP="000F405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 w:rsidRPr="000F405F">
        <w:rPr>
          <w:b/>
          <w:bCs/>
          <w:color w:val="000000"/>
          <w:spacing w:val="2"/>
          <w:sz w:val="44"/>
          <w:szCs w:val="44"/>
        </w:rPr>
        <w:t>Законодательная иерархия</w:t>
      </w:r>
    </w:p>
    <w:p w14:paraId="786560FF" w14:textId="77777777" w:rsidR="000F405F" w:rsidRPr="000F405F" w:rsidRDefault="000F405F" w:rsidP="000F405F">
      <w:pPr>
        <w:pStyle w:val="ac"/>
        <w:numPr>
          <w:ilvl w:val="0"/>
          <w:numId w:val="20"/>
        </w:numPr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 w:rsidRPr="000F405F">
        <w:rPr>
          <w:b/>
          <w:bCs/>
          <w:color w:val="000000"/>
          <w:spacing w:val="2"/>
          <w:sz w:val="44"/>
          <w:szCs w:val="44"/>
        </w:rPr>
        <w:t>Конституция РК</w:t>
      </w:r>
    </w:p>
    <w:p w14:paraId="644708E7" w14:textId="77777777" w:rsidR="000F405F" w:rsidRPr="000F405F" w:rsidRDefault="000F405F" w:rsidP="000F405F">
      <w:pPr>
        <w:pStyle w:val="ac"/>
        <w:numPr>
          <w:ilvl w:val="0"/>
          <w:numId w:val="20"/>
        </w:numPr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 w:rsidRPr="000F405F">
        <w:rPr>
          <w:b/>
          <w:bCs/>
          <w:color w:val="000000"/>
          <w:spacing w:val="2"/>
          <w:sz w:val="44"/>
          <w:szCs w:val="44"/>
        </w:rPr>
        <w:t>Кодексы, ЗРК</w:t>
      </w:r>
    </w:p>
    <w:p w14:paraId="142D5FE9" w14:textId="77777777" w:rsidR="000F405F" w:rsidRPr="000F405F" w:rsidRDefault="000F405F" w:rsidP="000F405F">
      <w:pPr>
        <w:pStyle w:val="ac"/>
        <w:numPr>
          <w:ilvl w:val="0"/>
          <w:numId w:val="20"/>
        </w:numPr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 w:rsidRPr="000F405F">
        <w:rPr>
          <w:b/>
          <w:bCs/>
          <w:color w:val="000000"/>
          <w:spacing w:val="2"/>
          <w:sz w:val="44"/>
          <w:szCs w:val="44"/>
        </w:rPr>
        <w:t>НПА</w:t>
      </w:r>
    </w:p>
    <w:p w14:paraId="17A01214" w14:textId="7D20C747" w:rsidR="00FA2A3F" w:rsidRDefault="000F405F" w:rsidP="000F405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 w:rsidRPr="000F405F">
        <w:rPr>
          <w:b/>
          <w:bCs/>
          <w:color w:val="000000"/>
          <w:spacing w:val="2"/>
          <w:sz w:val="44"/>
          <w:szCs w:val="44"/>
        </w:rPr>
        <w:t>Локальные документы</w:t>
      </w:r>
    </w:p>
    <w:p w14:paraId="4277E775" w14:textId="60C589C9" w:rsidR="00135A86" w:rsidRDefault="00135A86" w:rsidP="000F405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>
        <w:rPr>
          <w:b/>
          <w:bCs/>
          <w:color w:val="000000"/>
          <w:spacing w:val="2"/>
          <w:sz w:val="44"/>
          <w:szCs w:val="44"/>
        </w:rPr>
        <w:t>Счет 2410 А</w:t>
      </w:r>
    </w:p>
    <w:p w14:paraId="671041F7" w14:textId="33E91C27" w:rsidR="00135A86" w:rsidRDefault="00135A86" w:rsidP="000F405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>
        <w:rPr>
          <w:b/>
          <w:bCs/>
          <w:color w:val="000000"/>
          <w:spacing w:val="2"/>
          <w:sz w:val="44"/>
          <w:szCs w:val="44"/>
        </w:rPr>
        <w:t>Счет 2420 ни А, ни П, контрактивный, регулирующий, не самостоятельный</w:t>
      </w:r>
    </w:p>
    <w:p w14:paraId="782776B0" w14:textId="516F5735" w:rsidR="00135A86" w:rsidRDefault="00135A86" w:rsidP="00135A86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>
        <w:rPr>
          <w:b/>
          <w:bCs/>
          <w:color w:val="000000"/>
          <w:spacing w:val="2"/>
          <w:sz w:val="44"/>
          <w:szCs w:val="44"/>
        </w:rPr>
        <w:t>Счет 2430</w:t>
      </w:r>
      <w:r w:rsidRPr="00135A86">
        <w:rPr>
          <w:b/>
          <w:bCs/>
          <w:color w:val="000000"/>
          <w:spacing w:val="2"/>
          <w:sz w:val="44"/>
          <w:szCs w:val="44"/>
        </w:rPr>
        <w:t xml:space="preserve"> </w:t>
      </w:r>
      <w:r>
        <w:rPr>
          <w:b/>
          <w:bCs/>
          <w:color w:val="000000"/>
          <w:spacing w:val="2"/>
          <w:sz w:val="44"/>
          <w:szCs w:val="44"/>
        </w:rPr>
        <w:t>ни А, ни П, контрактивный, регулирующий, не самостоятельный</w:t>
      </w:r>
    </w:p>
    <w:p w14:paraId="14E212D5" w14:textId="77777777" w:rsidR="00135A86" w:rsidRDefault="00135A86" w:rsidP="00135A86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</w:p>
    <w:p w14:paraId="56C072C9" w14:textId="2B49FA0A" w:rsidR="00135A86" w:rsidRDefault="00135A86" w:rsidP="00135A86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>
        <w:rPr>
          <w:b/>
          <w:bCs/>
          <w:color w:val="000000"/>
          <w:spacing w:val="2"/>
          <w:sz w:val="44"/>
          <w:szCs w:val="44"/>
        </w:rPr>
        <w:t>В ФО в ОФП ОС по БС = ПС-НА-Обесценение</w:t>
      </w:r>
    </w:p>
    <w:p w14:paraId="2DE578A7" w14:textId="643B25A2" w:rsidR="00135A86" w:rsidRDefault="00135A86" w:rsidP="00135A86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>
        <w:rPr>
          <w:b/>
          <w:bCs/>
          <w:color w:val="000000"/>
          <w:spacing w:val="2"/>
          <w:sz w:val="44"/>
          <w:szCs w:val="44"/>
        </w:rPr>
        <w:t>Или счет 2410-2420-2430</w:t>
      </w:r>
    </w:p>
    <w:p w14:paraId="16FFA0FD" w14:textId="1D012EDB" w:rsidR="00135A86" w:rsidRDefault="00135A86" w:rsidP="000F405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</w:p>
    <w:tbl>
      <w:tblPr>
        <w:tblW w:w="513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1"/>
        <w:gridCol w:w="10474"/>
      </w:tblGrid>
      <w:tr w:rsidR="00135A86" w:rsidRPr="0065727D" w14:paraId="24B1329A" w14:textId="77777777" w:rsidTr="006B4BA5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503E08B" w14:textId="77777777" w:rsidR="00135A86" w:rsidRPr="0065727D" w:rsidRDefault="00135A86" w:rsidP="006B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CA1C6C" w14:textId="77777777" w:rsidR="00135A86" w:rsidRPr="0065727D" w:rsidRDefault="00135A86" w:rsidP="006B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 ОС</w:t>
            </w:r>
          </w:p>
        </w:tc>
      </w:tr>
      <w:tr w:rsidR="00135A86" w:rsidRPr="0065727D" w14:paraId="34ECC648" w14:textId="77777777" w:rsidTr="006B4BA5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CEF0FD8" w14:textId="77777777" w:rsidR="00135A86" w:rsidRPr="0065727D" w:rsidRDefault="00135A86" w:rsidP="006B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572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2420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3F9967" w14:textId="77777777" w:rsidR="00135A86" w:rsidRPr="0065727D" w:rsidRDefault="00135A86" w:rsidP="006B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572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Амортизация основных средств, </w:t>
            </w:r>
            <w:r w:rsidRPr="006572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  <w:lang w:eastAsia="ru-RU"/>
              </w:rPr>
              <w:t>контрсчет, регулирующий, не самостоятельный</w:t>
            </w:r>
          </w:p>
        </w:tc>
      </w:tr>
      <w:tr w:rsidR="00135A86" w:rsidRPr="0065727D" w14:paraId="1572E215" w14:textId="77777777" w:rsidTr="006B4BA5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A7F8508" w14:textId="77777777" w:rsidR="00135A86" w:rsidRPr="0065727D" w:rsidRDefault="00135A86" w:rsidP="006B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572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2430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1F6BB0" w14:textId="77777777" w:rsidR="00135A86" w:rsidRPr="0065727D" w:rsidRDefault="00135A86" w:rsidP="006B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3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Оценочный резерв под убытки от обесценения</w:t>
            </w:r>
            <w:r w:rsidRPr="006572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основных средств </w:t>
            </w:r>
            <w:r w:rsidRPr="0065727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МСФО (</w:t>
            </w:r>
            <w:r w:rsidRPr="0065727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val="en-US" w:eastAsia="ru-RU"/>
              </w:rPr>
              <w:t>IAS</w:t>
            </w:r>
            <w:r w:rsidRPr="0065727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) 36 БС  </w:t>
            </w:r>
          </w:p>
        </w:tc>
      </w:tr>
    </w:tbl>
    <w:p w14:paraId="760F5384" w14:textId="77777777" w:rsidR="00135A86" w:rsidRDefault="00135A86" w:rsidP="000F405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</w:p>
    <w:p w14:paraId="7E2F436B" w14:textId="527D7F93" w:rsidR="00135A86" w:rsidRDefault="00135A86" w:rsidP="000F405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>
        <w:rPr>
          <w:b/>
          <w:bCs/>
          <w:color w:val="000000"/>
          <w:spacing w:val="2"/>
          <w:sz w:val="44"/>
          <w:szCs w:val="44"/>
        </w:rPr>
        <w:t>Списываем полностью про амортизированное ОС</w:t>
      </w:r>
    </w:p>
    <w:p w14:paraId="229F4096" w14:textId="75201BEB" w:rsidR="00135A86" w:rsidRDefault="00135A86" w:rsidP="000F405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  <w:r>
        <w:rPr>
          <w:b/>
          <w:bCs/>
          <w:color w:val="000000"/>
          <w:spacing w:val="2"/>
          <w:sz w:val="44"/>
          <w:szCs w:val="44"/>
        </w:rPr>
        <w:t>Дт 2420 Кт 2410 схлопнем</w:t>
      </w:r>
    </w:p>
    <w:p w14:paraId="3D942976" w14:textId="77777777" w:rsidR="009301EA" w:rsidRDefault="009301EA" w:rsidP="000F405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</w:p>
    <w:p w14:paraId="409EE3FC" w14:textId="77777777" w:rsidR="00135A86" w:rsidRDefault="00135A86" w:rsidP="000F405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  <w:sz w:val="44"/>
          <w:szCs w:val="44"/>
        </w:rPr>
      </w:pPr>
    </w:p>
    <w:tbl>
      <w:tblPr>
        <w:tblW w:w="513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1"/>
        <w:gridCol w:w="10474"/>
      </w:tblGrid>
      <w:tr w:rsidR="00135A86" w:rsidRPr="00135A86" w14:paraId="336B17C3" w14:textId="77777777" w:rsidTr="006B4BA5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E95417" w14:textId="77777777" w:rsidR="00135A86" w:rsidRPr="00135A86" w:rsidRDefault="00135A86" w:rsidP="006B4B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3430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64BC255" w14:textId="77777777" w:rsidR="00135A86" w:rsidRPr="00135A86" w:rsidRDefault="00135A86" w:rsidP="006B4B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Краткосрочные оценочные обязательства по вознаграждениям работникам</w:t>
            </w:r>
          </w:p>
        </w:tc>
      </w:tr>
    </w:tbl>
    <w:p w14:paraId="3756B84E" w14:textId="77777777" w:rsidR="00135A86" w:rsidRPr="00135A86" w:rsidRDefault="00135A86" w:rsidP="000F405F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A0A0A"/>
          <w:sz w:val="28"/>
          <w:szCs w:val="28"/>
        </w:rPr>
      </w:pPr>
    </w:p>
    <w:sectPr w:rsidR="00135A86" w:rsidRPr="00135A86" w:rsidSect="009917B4">
      <w:pgSz w:w="11906" w:h="16838"/>
      <w:pgMar w:top="426" w:right="140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E5CD7"/>
    <w:multiLevelType w:val="hybridMultilevel"/>
    <w:tmpl w:val="D1507E44"/>
    <w:lvl w:ilvl="0" w:tplc="31FC0A3E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8B54B53"/>
    <w:multiLevelType w:val="hybridMultilevel"/>
    <w:tmpl w:val="D4123414"/>
    <w:lvl w:ilvl="0" w:tplc="65B2C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3898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E03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1A4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58C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F2A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328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C29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B8C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0B24C1"/>
    <w:multiLevelType w:val="hybridMultilevel"/>
    <w:tmpl w:val="849E3CF8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41A643C"/>
    <w:multiLevelType w:val="hybridMultilevel"/>
    <w:tmpl w:val="40BE1BD6"/>
    <w:lvl w:ilvl="0" w:tplc="31FC0A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34E1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CA17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76D4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4AF4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683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125C5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2E41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9E15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6160D"/>
    <w:multiLevelType w:val="hybridMultilevel"/>
    <w:tmpl w:val="ACD87080"/>
    <w:lvl w:ilvl="0" w:tplc="1960D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913538"/>
    <w:multiLevelType w:val="hybridMultilevel"/>
    <w:tmpl w:val="AAA4D9DA"/>
    <w:lvl w:ilvl="0" w:tplc="421A34E6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5C2DD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9CCE8A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194073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9BAD2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5DA95F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37A38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2AAA5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9C629F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087016"/>
    <w:multiLevelType w:val="hybridMultilevel"/>
    <w:tmpl w:val="9E9AFD0C"/>
    <w:lvl w:ilvl="0" w:tplc="82AC7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36E2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A04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9825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00F5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EECD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1211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9A6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7A76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8912A4"/>
    <w:multiLevelType w:val="hybridMultilevel"/>
    <w:tmpl w:val="E7F2C032"/>
    <w:lvl w:ilvl="0" w:tplc="B92E926E">
      <w:start w:val="1"/>
      <w:numFmt w:val="decimal"/>
      <w:lvlText w:val="%1)"/>
      <w:lvlJc w:val="left"/>
      <w:pPr>
        <w:ind w:left="1090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401EBE"/>
    <w:multiLevelType w:val="hybridMultilevel"/>
    <w:tmpl w:val="426C73E0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7B04AF6"/>
    <w:multiLevelType w:val="hybridMultilevel"/>
    <w:tmpl w:val="FF1A0CEA"/>
    <w:lvl w:ilvl="0" w:tplc="31FC0A3E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0" w15:restartNumberingAfterBreak="0">
    <w:nsid w:val="373C4674"/>
    <w:multiLevelType w:val="hybridMultilevel"/>
    <w:tmpl w:val="451817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94161"/>
    <w:multiLevelType w:val="hybridMultilevel"/>
    <w:tmpl w:val="C4C088C4"/>
    <w:lvl w:ilvl="0" w:tplc="58029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4C28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84D8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9C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78C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84E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76C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FCB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AC6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D53BC8"/>
    <w:multiLevelType w:val="hybridMultilevel"/>
    <w:tmpl w:val="71EE2432"/>
    <w:lvl w:ilvl="0" w:tplc="D65E76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DA6D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9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3ABD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000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2A9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2A62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633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1289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882CE1"/>
    <w:multiLevelType w:val="hybridMultilevel"/>
    <w:tmpl w:val="FF0E3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D6C7E"/>
    <w:multiLevelType w:val="multilevel"/>
    <w:tmpl w:val="B5CA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C272BC"/>
    <w:multiLevelType w:val="hybridMultilevel"/>
    <w:tmpl w:val="BB08A46E"/>
    <w:lvl w:ilvl="0" w:tplc="31FC0A3E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6" w15:restartNumberingAfterBreak="0">
    <w:nsid w:val="6BC7778F"/>
    <w:multiLevelType w:val="hybridMultilevel"/>
    <w:tmpl w:val="07324DEA"/>
    <w:lvl w:ilvl="0" w:tplc="5B403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A241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F8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865E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AAFE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72A1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FA9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A5A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B8B9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ED1490"/>
    <w:multiLevelType w:val="hybridMultilevel"/>
    <w:tmpl w:val="2084C488"/>
    <w:lvl w:ilvl="0" w:tplc="432C73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0CDE8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EC0D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1060D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CC1A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28FA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7A2FC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54F3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8AF00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30389"/>
    <w:multiLevelType w:val="hybridMultilevel"/>
    <w:tmpl w:val="88F81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8755F"/>
    <w:multiLevelType w:val="hybridMultilevel"/>
    <w:tmpl w:val="0AC0EBFA"/>
    <w:lvl w:ilvl="0" w:tplc="9134E0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68C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834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EAAE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5642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38BC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22A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22A2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844C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52342425">
    <w:abstractNumId w:val="11"/>
  </w:num>
  <w:num w:numId="2" w16cid:durableId="1124889364">
    <w:abstractNumId w:val="3"/>
  </w:num>
  <w:num w:numId="3" w16cid:durableId="359824600">
    <w:abstractNumId w:val="13"/>
  </w:num>
  <w:num w:numId="4" w16cid:durableId="900481342">
    <w:abstractNumId w:val="10"/>
  </w:num>
  <w:num w:numId="5" w16cid:durableId="758717574">
    <w:abstractNumId w:val="17"/>
  </w:num>
  <w:num w:numId="6" w16cid:durableId="1714572490">
    <w:abstractNumId w:val="2"/>
  </w:num>
  <w:num w:numId="7" w16cid:durableId="745037480">
    <w:abstractNumId w:val="8"/>
  </w:num>
  <w:num w:numId="8" w16cid:durableId="1993021571">
    <w:abstractNumId w:val="0"/>
  </w:num>
  <w:num w:numId="9" w16cid:durableId="894240673">
    <w:abstractNumId w:val="15"/>
  </w:num>
  <w:num w:numId="10" w16cid:durableId="1804082955">
    <w:abstractNumId w:val="9"/>
  </w:num>
  <w:num w:numId="11" w16cid:durableId="1613004403">
    <w:abstractNumId w:val="14"/>
  </w:num>
  <w:num w:numId="12" w16cid:durableId="817551">
    <w:abstractNumId w:val="6"/>
  </w:num>
  <w:num w:numId="13" w16cid:durableId="47999021">
    <w:abstractNumId w:val="7"/>
  </w:num>
  <w:num w:numId="14" w16cid:durableId="32654062">
    <w:abstractNumId w:val="1"/>
  </w:num>
  <w:num w:numId="15" w16cid:durableId="1191725934">
    <w:abstractNumId w:val="4"/>
  </w:num>
  <w:num w:numId="16" w16cid:durableId="519777235">
    <w:abstractNumId w:val="19"/>
  </w:num>
  <w:num w:numId="17" w16cid:durableId="1915049868">
    <w:abstractNumId w:val="12"/>
  </w:num>
  <w:num w:numId="18" w16cid:durableId="617102241">
    <w:abstractNumId w:val="16"/>
  </w:num>
  <w:num w:numId="19" w16cid:durableId="819076626">
    <w:abstractNumId w:val="5"/>
  </w:num>
  <w:num w:numId="20" w16cid:durableId="8670605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92"/>
    <w:rsid w:val="00024A23"/>
    <w:rsid w:val="00030EDC"/>
    <w:rsid w:val="00063A8A"/>
    <w:rsid w:val="00071332"/>
    <w:rsid w:val="00084AFF"/>
    <w:rsid w:val="000854FB"/>
    <w:rsid w:val="000A6D80"/>
    <w:rsid w:val="000C28A8"/>
    <w:rsid w:val="000C518D"/>
    <w:rsid w:val="000C55E0"/>
    <w:rsid w:val="000D30D4"/>
    <w:rsid w:val="000E0024"/>
    <w:rsid w:val="000E2951"/>
    <w:rsid w:val="000F0C42"/>
    <w:rsid w:val="000F405F"/>
    <w:rsid w:val="000F6A50"/>
    <w:rsid w:val="0011059F"/>
    <w:rsid w:val="001128AE"/>
    <w:rsid w:val="00135A86"/>
    <w:rsid w:val="0015750F"/>
    <w:rsid w:val="0016579C"/>
    <w:rsid w:val="00176319"/>
    <w:rsid w:val="001856D6"/>
    <w:rsid w:val="0019089E"/>
    <w:rsid w:val="001A16C1"/>
    <w:rsid w:val="001B4F0C"/>
    <w:rsid w:val="001F450C"/>
    <w:rsid w:val="002116EB"/>
    <w:rsid w:val="00211E82"/>
    <w:rsid w:val="002345DD"/>
    <w:rsid w:val="002535A6"/>
    <w:rsid w:val="00260FAA"/>
    <w:rsid w:val="00276BA5"/>
    <w:rsid w:val="002949EF"/>
    <w:rsid w:val="002A09F5"/>
    <w:rsid w:val="002B0552"/>
    <w:rsid w:val="002E2029"/>
    <w:rsid w:val="002F5F17"/>
    <w:rsid w:val="00304E7F"/>
    <w:rsid w:val="00311F4A"/>
    <w:rsid w:val="00315E29"/>
    <w:rsid w:val="00337DA3"/>
    <w:rsid w:val="00363FBD"/>
    <w:rsid w:val="00366A5E"/>
    <w:rsid w:val="003921CE"/>
    <w:rsid w:val="003B1348"/>
    <w:rsid w:val="003D082A"/>
    <w:rsid w:val="003D2592"/>
    <w:rsid w:val="003D7035"/>
    <w:rsid w:val="003E2B70"/>
    <w:rsid w:val="003F3670"/>
    <w:rsid w:val="00411990"/>
    <w:rsid w:val="004244AC"/>
    <w:rsid w:val="0042726F"/>
    <w:rsid w:val="00460723"/>
    <w:rsid w:val="00474450"/>
    <w:rsid w:val="00475DE4"/>
    <w:rsid w:val="00483AA1"/>
    <w:rsid w:val="0048704E"/>
    <w:rsid w:val="004A6584"/>
    <w:rsid w:val="004C07FB"/>
    <w:rsid w:val="004C11FE"/>
    <w:rsid w:val="004D36A3"/>
    <w:rsid w:val="004F5B32"/>
    <w:rsid w:val="0051272C"/>
    <w:rsid w:val="00525A41"/>
    <w:rsid w:val="005332C9"/>
    <w:rsid w:val="005343CB"/>
    <w:rsid w:val="00536283"/>
    <w:rsid w:val="00536352"/>
    <w:rsid w:val="00573D15"/>
    <w:rsid w:val="0058144F"/>
    <w:rsid w:val="0059374D"/>
    <w:rsid w:val="005971CD"/>
    <w:rsid w:val="005A09EB"/>
    <w:rsid w:val="005A128D"/>
    <w:rsid w:val="005A5C54"/>
    <w:rsid w:val="005A62B0"/>
    <w:rsid w:val="005C28C4"/>
    <w:rsid w:val="005D6BE7"/>
    <w:rsid w:val="005E04CF"/>
    <w:rsid w:val="005E35F8"/>
    <w:rsid w:val="005F0E6A"/>
    <w:rsid w:val="0063413D"/>
    <w:rsid w:val="006414C8"/>
    <w:rsid w:val="00663978"/>
    <w:rsid w:val="00685B32"/>
    <w:rsid w:val="00693BAD"/>
    <w:rsid w:val="006A38A7"/>
    <w:rsid w:val="006A3E34"/>
    <w:rsid w:val="006C2DC4"/>
    <w:rsid w:val="006E0363"/>
    <w:rsid w:val="006E36A5"/>
    <w:rsid w:val="00711440"/>
    <w:rsid w:val="00716C33"/>
    <w:rsid w:val="00726E57"/>
    <w:rsid w:val="007367EB"/>
    <w:rsid w:val="00737F3A"/>
    <w:rsid w:val="007408D1"/>
    <w:rsid w:val="0074421E"/>
    <w:rsid w:val="0075438A"/>
    <w:rsid w:val="00780ED8"/>
    <w:rsid w:val="007A090F"/>
    <w:rsid w:val="007B144E"/>
    <w:rsid w:val="007B7F33"/>
    <w:rsid w:val="007C65D4"/>
    <w:rsid w:val="007F608B"/>
    <w:rsid w:val="00821691"/>
    <w:rsid w:val="008220AE"/>
    <w:rsid w:val="00847C52"/>
    <w:rsid w:val="008648D5"/>
    <w:rsid w:val="00887BEC"/>
    <w:rsid w:val="00894A7E"/>
    <w:rsid w:val="008B3247"/>
    <w:rsid w:val="008E17BA"/>
    <w:rsid w:val="008F30BF"/>
    <w:rsid w:val="008F6E12"/>
    <w:rsid w:val="009014C4"/>
    <w:rsid w:val="00907C3C"/>
    <w:rsid w:val="0091005C"/>
    <w:rsid w:val="00913B8A"/>
    <w:rsid w:val="0091792F"/>
    <w:rsid w:val="009301EA"/>
    <w:rsid w:val="009358C1"/>
    <w:rsid w:val="00946FF8"/>
    <w:rsid w:val="009525BD"/>
    <w:rsid w:val="00953F59"/>
    <w:rsid w:val="00954E45"/>
    <w:rsid w:val="00987418"/>
    <w:rsid w:val="009917B4"/>
    <w:rsid w:val="009A6F68"/>
    <w:rsid w:val="009C30A7"/>
    <w:rsid w:val="009F22EC"/>
    <w:rsid w:val="009F4E46"/>
    <w:rsid w:val="00A26734"/>
    <w:rsid w:val="00A42877"/>
    <w:rsid w:val="00A43775"/>
    <w:rsid w:val="00A538A2"/>
    <w:rsid w:val="00A8423C"/>
    <w:rsid w:val="00A85CA9"/>
    <w:rsid w:val="00A869B0"/>
    <w:rsid w:val="00AA0141"/>
    <w:rsid w:val="00AA4ADF"/>
    <w:rsid w:val="00AB4370"/>
    <w:rsid w:val="00AF10CF"/>
    <w:rsid w:val="00B11C33"/>
    <w:rsid w:val="00B20362"/>
    <w:rsid w:val="00B26CD8"/>
    <w:rsid w:val="00B30EA1"/>
    <w:rsid w:val="00B3505F"/>
    <w:rsid w:val="00B9234D"/>
    <w:rsid w:val="00BA3ECE"/>
    <w:rsid w:val="00BA62F1"/>
    <w:rsid w:val="00BA6AC9"/>
    <w:rsid w:val="00BC3319"/>
    <w:rsid w:val="00BC7D09"/>
    <w:rsid w:val="00BF424C"/>
    <w:rsid w:val="00C030FF"/>
    <w:rsid w:val="00C60766"/>
    <w:rsid w:val="00C654BD"/>
    <w:rsid w:val="00C866B7"/>
    <w:rsid w:val="00CC0CA4"/>
    <w:rsid w:val="00CD2979"/>
    <w:rsid w:val="00CD37BB"/>
    <w:rsid w:val="00CE1A29"/>
    <w:rsid w:val="00CE37B0"/>
    <w:rsid w:val="00CE7C62"/>
    <w:rsid w:val="00CF05EF"/>
    <w:rsid w:val="00CF4D72"/>
    <w:rsid w:val="00CF54C7"/>
    <w:rsid w:val="00D03E90"/>
    <w:rsid w:val="00D473F4"/>
    <w:rsid w:val="00D52A33"/>
    <w:rsid w:val="00D720C9"/>
    <w:rsid w:val="00D7531B"/>
    <w:rsid w:val="00D76E9C"/>
    <w:rsid w:val="00D95B39"/>
    <w:rsid w:val="00DA6C53"/>
    <w:rsid w:val="00DE0971"/>
    <w:rsid w:val="00DE30B3"/>
    <w:rsid w:val="00E06507"/>
    <w:rsid w:val="00E15159"/>
    <w:rsid w:val="00E160BC"/>
    <w:rsid w:val="00E34088"/>
    <w:rsid w:val="00E44049"/>
    <w:rsid w:val="00E52606"/>
    <w:rsid w:val="00E65630"/>
    <w:rsid w:val="00E76578"/>
    <w:rsid w:val="00E87447"/>
    <w:rsid w:val="00E97EEF"/>
    <w:rsid w:val="00EA0A2C"/>
    <w:rsid w:val="00EB2416"/>
    <w:rsid w:val="00ED581B"/>
    <w:rsid w:val="00F018DD"/>
    <w:rsid w:val="00F17D0C"/>
    <w:rsid w:val="00F26731"/>
    <w:rsid w:val="00F340D9"/>
    <w:rsid w:val="00F4340A"/>
    <w:rsid w:val="00F527C7"/>
    <w:rsid w:val="00F907E5"/>
    <w:rsid w:val="00F90F72"/>
    <w:rsid w:val="00FA2A3F"/>
    <w:rsid w:val="00FB2F71"/>
    <w:rsid w:val="00FB5126"/>
    <w:rsid w:val="00FC438E"/>
    <w:rsid w:val="00FD5405"/>
    <w:rsid w:val="00FD7EF9"/>
    <w:rsid w:val="00FE7AF1"/>
    <w:rsid w:val="00FF1B29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EEF54"/>
  <w15:chartTrackingRefBased/>
  <w15:docId w15:val="{BB3C9995-9FCA-43BB-A3A8-F0B3538A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25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25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D25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25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25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25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25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25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25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5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D25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D25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D259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D259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D259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D259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D259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D259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D25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D2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2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D2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D25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259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D259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D259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D25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D259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D2592"/>
    <w:rPr>
      <w:b/>
      <w:bCs/>
      <w:smallCaps/>
      <w:color w:val="2F5496" w:themeColor="accent1" w:themeShade="BF"/>
      <w:spacing w:val="5"/>
    </w:rPr>
  </w:style>
  <w:style w:type="character" w:customStyle="1" w:styleId="currentdocdiv">
    <w:name w:val="currentdocdiv"/>
    <w:basedOn w:val="a0"/>
    <w:rsid w:val="00276BA5"/>
  </w:style>
  <w:style w:type="paragraph" w:styleId="ac">
    <w:name w:val="Normal (Web)"/>
    <w:basedOn w:val="a"/>
    <w:uiPriority w:val="99"/>
    <w:semiHidden/>
    <w:unhideWhenUsed/>
    <w:rsid w:val="005A1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Hyperlink"/>
    <w:basedOn w:val="a0"/>
    <w:uiPriority w:val="99"/>
    <w:unhideWhenUsed/>
    <w:rsid w:val="00536283"/>
    <w:rPr>
      <w:color w:val="0000FF"/>
      <w:u w:val="single"/>
    </w:rPr>
  </w:style>
  <w:style w:type="paragraph" w:customStyle="1" w:styleId="iasbprinciple">
    <w:name w:val="iasbprinciple"/>
    <w:basedOn w:val="a"/>
    <w:rsid w:val="00FD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iasbnormal">
    <w:name w:val="iasbnormal"/>
    <w:basedOn w:val="a"/>
    <w:rsid w:val="00FD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yuimenuitem">
    <w:name w:val="yuimenuitem"/>
    <w:basedOn w:val="a"/>
    <w:rsid w:val="00FD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bkmkstotalcount">
    <w:name w:val="bkmks_total_count"/>
    <w:basedOn w:val="a0"/>
    <w:rsid w:val="00FD7EF9"/>
  </w:style>
  <w:style w:type="character" w:customStyle="1" w:styleId="cmntstotalcount">
    <w:name w:val="cmnts_total_count"/>
    <w:basedOn w:val="a0"/>
    <w:rsid w:val="00FD7EF9"/>
  </w:style>
  <w:style w:type="paragraph" w:customStyle="1" w:styleId="pj">
    <w:name w:val="pj"/>
    <w:basedOn w:val="a"/>
    <w:rsid w:val="00063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s1">
    <w:name w:val="s1"/>
    <w:basedOn w:val="a0"/>
    <w:rsid w:val="00063A8A"/>
  </w:style>
  <w:style w:type="character" w:customStyle="1" w:styleId="s0">
    <w:name w:val="s0"/>
    <w:basedOn w:val="a0"/>
    <w:rsid w:val="00063A8A"/>
  </w:style>
  <w:style w:type="paragraph" w:customStyle="1" w:styleId="pji">
    <w:name w:val="pji"/>
    <w:basedOn w:val="a"/>
    <w:rsid w:val="00063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s3">
    <w:name w:val="s3"/>
    <w:basedOn w:val="a0"/>
    <w:rsid w:val="00063A8A"/>
  </w:style>
  <w:style w:type="character" w:customStyle="1" w:styleId="s9">
    <w:name w:val="s9"/>
    <w:basedOn w:val="a0"/>
    <w:rsid w:val="00063A8A"/>
  </w:style>
  <w:style w:type="character" w:customStyle="1" w:styleId="ae">
    <w:name w:val="a"/>
    <w:basedOn w:val="a0"/>
    <w:rsid w:val="00063A8A"/>
  </w:style>
  <w:style w:type="character" w:customStyle="1" w:styleId="s2">
    <w:name w:val="s2"/>
    <w:basedOn w:val="a0"/>
    <w:rsid w:val="00063A8A"/>
  </w:style>
  <w:style w:type="character" w:customStyle="1" w:styleId="note">
    <w:name w:val="note"/>
    <w:basedOn w:val="a0"/>
    <w:rsid w:val="009525BD"/>
  </w:style>
  <w:style w:type="paragraph" w:customStyle="1" w:styleId="note1">
    <w:name w:val="note1"/>
    <w:basedOn w:val="a"/>
    <w:rsid w:val="00952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f">
    <w:basedOn w:val="a"/>
    <w:next w:val="ac"/>
    <w:uiPriority w:val="99"/>
    <w:unhideWhenUsed/>
    <w:rsid w:val="003B13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c">
    <w:name w:val="pc"/>
    <w:basedOn w:val="a"/>
    <w:rsid w:val="00AB4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0">
    <w:name w:val="No Spacing"/>
    <w:link w:val="af1"/>
    <w:uiPriority w:val="1"/>
    <w:qFormat/>
    <w:rsid w:val="002949E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1">
    <w:name w:val="Без интервала Знак"/>
    <w:link w:val="af0"/>
    <w:uiPriority w:val="1"/>
    <w:locked/>
    <w:rsid w:val="002949EF"/>
    <w:rPr>
      <w:rFonts w:ascii="Calibri" w:eastAsia="Times New Roman" w:hAnsi="Calibri" w:cs="Times New Roman"/>
      <w:kern w:val="0"/>
      <w14:ligatures w14:val="none"/>
    </w:rPr>
  </w:style>
  <w:style w:type="paragraph" w:customStyle="1" w:styleId="p">
    <w:name w:val="p"/>
    <w:basedOn w:val="a"/>
    <w:rsid w:val="003D7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2">
    <w:name w:val="Unresolved Mention"/>
    <w:basedOn w:val="a0"/>
    <w:uiPriority w:val="99"/>
    <w:semiHidden/>
    <w:unhideWhenUsed/>
    <w:rsid w:val="00E65630"/>
    <w:rPr>
      <w:color w:val="605E5C"/>
      <w:shd w:val="clear" w:color="auto" w:fill="E1DFDD"/>
    </w:rPr>
  </w:style>
  <w:style w:type="character" w:customStyle="1" w:styleId="s210">
    <w:name w:val="s210"/>
    <w:basedOn w:val="a0"/>
    <w:rsid w:val="00907C3C"/>
  </w:style>
  <w:style w:type="character" w:styleId="af3">
    <w:name w:val="Strong"/>
    <w:basedOn w:val="a0"/>
    <w:uiPriority w:val="22"/>
    <w:qFormat/>
    <w:rsid w:val="001F450C"/>
    <w:rPr>
      <w:b/>
      <w:bCs/>
    </w:rPr>
  </w:style>
  <w:style w:type="paragraph" w:customStyle="1" w:styleId="pr">
    <w:name w:val="pr"/>
    <w:basedOn w:val="a"/>
    <w:rsid w:val="00F26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6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9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98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998371">
          <w:marLeft w:val="0"/>
          <w:marRight w:val="216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41846">
          <w:marLeft w:val="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07220">
              <w:marLeft w:val="0"/>
              <w:marRight w:val="0"/>
              <w:marTop w:val="0"/>
              <w:marBottom w:val="0"/>
              <w:divBdr>
                <w:top w:val="single" w:sz="24" w:space="0" w:color="2699F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61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686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57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3701">
              <w:marLeft w:val="45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97713">
              <w:marLeft w:val="45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69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268257">
                      <w:marLeft w:val="0"/>
                      <w:marRight w:val="0"/>
                      <w:marTop w:val="10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907746">
                      <w:marLeft w:val="0"/>
                      <w:marRight w:val="0"/>
                      <w:marTop w:val="10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57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6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6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1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219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3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01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37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91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8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0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5110">
          <w:marLeft w:val="20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3927">
          <w:marLeft w:val="20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8098">
          <w:marLeft w:val="20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3899">
          <w:marLeft w:val="20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7089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9292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3316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34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0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12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6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361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6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48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nline.zakon.kz/Document/?doc_id=39590713" TargetMode="External"/><Relationship Id="rId18" Type="http://schemas.openxmlformats.org/officeDocument/2006/relationships/hyperlink" Target="https://online.zakon.kz/Document/?doc_id=34797958" TargetMode="External"/><Relationship Id="rId26" Type="http://schemas.openxmlformats.org/officeDocument/2006/relationships/hyperlink" Target="https://online.zakon.kz/Document/?doc_id=30103567" TargetMode="External"/><Relationship Id="rId39" Type="http://schemas.openxmlformats.org/officeDocument/2006/relationships/hyperlink" Target="https://online.zakon.kz/Document/?doc_id=39596014" TargetMode="External"/><Relationship Id="rId21" Type="http://schemas.openxmlformats.org/officeDocument/2006/relationships/hyperlink" Target="https://online.zakon.kz/Document/?doc_id=37109181" TargetMode="External"/><Relationship Id="rId34" Type="http://schemas.openxmlformats.org/officeDocument/2006/relationships/hyperlink" Target="https://adilet.zan.kz/rus/docs/P2100000174" TargetMode="External"/><Relationship Id="rId42" Type="http://schemas.openxmlformats.org/officeDocument/2006/relationships/hyperlink" Target="https://online.zakon.kz/Document/?doc_id=30369331" TargetMode="External"/><Relationship Id="rId47" Type="http://schemas.openxmlformats.org/officeDocument/2006/relationships/hyperlink" Target="https://online.zakon.kz/Document/?doc_id=2012674" TargetMode="External"/><Relationship Id="rId50" Type="http://schemas.openxmlformats.org/officeDocument/2006/relationships/hyperlink" Target="https://online.zakon.kz/Document/?doc_id=1026672" TargetMode="External"/><Relationship Id="rId55" Type="http://schemas.openxmlformats.org/officeDocument/2006/relationships/hyperlink" Target="https://adilet.zan.kz/rus/docs/K1700000120" TargetMode="External"/><Relationship Id="rId63" Type="http://schemas.openxmlformats.org/officeDocument/2006/relationships/theme" Target="theme/theme1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6" Type="http://schemas.openxmlformats.org/officeDocument/2006/relationships/hyperlink" Target="https://online.zakon.kz/Document/?doc_id=1026672" TargetMode="External"/><Relationship Id="rId29" Type="http://schemas.openxmlformats.org/officeDocument/2006/relationships/hyperlink" Target="https://adilet.zan.kz/rus/docs/P1500001193" TargetMode="External"/><Relationship Id="rId11" Type="http://schemas.openxmlformats.org/officeDocument/2006/relationships/hyperlink" Target="https://online.zakon.kz/Document/?doc_id=35273592" TargetMode="External"/><Relationship Id="rId24" Type="http://schemas.openxmlformats.org/officeDocument/2006/relationships/hyperlink" Target="https://online.zakon.kz/Document/?doc_id=39844998" TargetMode="External"/><Relationship Id="rId32" Type="http://schemas.openxmlformats.org/officeDocument/2006/relationships/hyperlink" Target="https://adilet.zan.kz/rus/docs/P2100000174" TargetMode="External"/><Relationship Id="rId37" Type="http://schemas.openxmlformats.org/officeDocument/2006/relationships/hyperlink" Target="https://adilet.zan.kz/rus/docs/Z1500000405" TargetMode="External"/><Relationship Id="rId40" Type="http://schemas.openxmlformats.org/officeDocument/2006/relationships/hyperlink" Target="https://online.zakon.kz/Document/?doc_id=38773623" TargetMode="External"/><Relationship Id="rId45" Type="http://schemas.openxmlformats.org/officeDocument/2006/relationships/hyperlink" Target="https://online.zakon.kz/Document/?doc_id=35840592" TargetMode="External"/><Relationship Id="rId53" Type="http://schemas.openxmlformats.org/officeDocument/2006/relationships/hyperlink" Target="https://adilet.zan.kz/rus/docs/K1700000120" TargetMode="External"/><Relationship Id="rId58" Type="http://schemas.openxmlformats.org/officeDocument/2006/relationships/hyperlink" Target="https://adilet.zan.kz/rus/docs/K1700000120" TargetMode="External"/><Relationship Id="rId5" Type="http://schemas.openxmlformats.org/officeDocument/2006/relationships/hyperlink" Target="https://online.zakon.kz/Document/?doc_id=36148637" TargetMode="External"/><Relationship Id="rId61" Type="http://schemas.openxmlformats.org/officeDocument/2006/relationships/hyperlink" Target="https://cdb.kz/sistema/pravovaya-baza/postanovlenie-pravitelstva-respubliki-kazakhstan-ot-31-dekabrya-2015-goda-1193/" TargetMode="External"/><Relationship Id="rId19" Type="http://schemas.openxmlformats.org/officeDocument/2006/relationships/hyperlink" Target="https://online.zakon.kz/Document/?doc_id=34206194" TargetMode="External"/><Relationship Id="rId14" Type="http://schemas.openxmlformats.org/officeDocument/2006/relationships/hyperlink" Target="https://online.zakon.kz/Document/?doc_id=38044423" TargetMode="External"/><Relationship Id="rId22" Type="http://schemas.openxmlformats.org/officeDocument/2006/relationships/hyperlink" Target="https://online.zakon.kz/Document/?doc_id=38686668" TargetMode="External"/><Relationship Id="rId27" Type="http://schemas.openxmlformats.org/officeDocument/2006/relationships/hyperlink" Target="https://online.zakon.kz/Document/?doc_id=1013880" TargetMode="External"/><Relationship Id="rId30" Type="http://schemas.openxmlformats.org/officeDocument/2006/relationships/hyperlink" Target="https://adilet.zan.kz/rus/docs/P2000000607" TargetMode="External"/><Relationship Id="rId35" Type="http://schemas.openxmlformats.org/officeDocument/2006/relationships/hyperlink" Target="https://dogovor24.kz/questions/polagaetsya-li-doplata-za-psihoemocionalnye-i-fizicheskie-nagruzki-vracham-za-obsluzhivanie-dopolnitelnogo-uchastka-10833.html" TargetMode="External"/><Relationship Id="rId43" Type="http://schemas.openxmlformats.org/officeDocument/2006/relationships/hyperlink" Target="https://online.zakon.kz/Document/?doc_id=34720819" TargetMode="External"/><Relationship Id="rId48" Type="http://schemas.openxmlformats.org/officeDocument/2006/relationships/hyperlink" Target="https://online.zakon.kz/Document/?doc_id=30369451" TargetMode="External"/><Relationship Id="rId56" Type="http://schemas.openxmlformats.org/officeDocument/2006/relationships/hyperlink" Target="https://adilet.zan.kz/rus/docs/K1700000120" TargetMode="External"/><Relationship Id="rId8" Type="http://schemas.openxmlformats.org/officeDocument/2006/relationships/hyperlink" Target="https://online.zakon.kz/Document/?doc_id=1026672" TargetMode="External"/><Relationship Id="rId51" Type="http://schemas.openxmlformats.org/officeDocument/2006/relationships/hyperlink" Target="https://online.zakon.kz/Document/?doc_id=3614863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online.zakon.kz/Document/?doc_id=36148637" TargetMode="External"/><Relationship Id="rId17" Type="http://schemas.openxmlformats.org/officeDocument/2006/relationships/hyperlink" Target="https://online.zakon.kz/Document/?doc_id=36148637" TargetMode="External"/><Relationship Id="rId25" Type="http://schemas.openxmlformats.org/officeDocument/2006/relationships/hyperlink" Target="https://adilet.zan.kz/rus/docs/K1500000414" TargetMode="External"/><Relationship Id="rId33" Type="http://schemas.openxmlformats.org/officeDocument/2006/relationships/hyperlink" Target="https://adilet.zan.kz/rus/docs/P2100000174" TargetMode="External"/><Relationship Id="rId38" Type="http://schemas.openxmlformats.org/officeDocument/2006/relationships/hyperlink" Target="https://online.zakon.kz/Document/?doc_id=1026672" TargetMode="External"/><Relationship Id="rId46" Type="http://schemas.openxmlformats.org/officeDocument/2006/relationships/hyperlink" Target="https://online.zakon.kz/Document/?doc_id=36475653" TargetMode="External"/><Relationship Id="rId59" Type="http://schemas.openxmlformats.org/officeDocument/2006/relationships/hyperlink" Target="https://adilet.zan.kz/rus/docs/K1700000120" TargetMode="External"/><Relationship Id="rId20" Type="http://schemas.openxmlformats.org/officeDocument/2006/relationships/hyperlink" Target="https://online.zakon.kz/Document/?doc_id=39650071" TargetMode="External"/><Relationship Id="rId41" Type="http://schemas.openxmlformats.org/officeDocument/2006/relationships/hyperlink" Target="https://online.zakon.kz/Document/?doc_id=1012674" TargetMode="External"/><Relationship Id="rId54" Type="http://schemas.openxmlformats.org/officeDocument/2006/relationships/hyperlink" Target="https://adilet.zan.kz/rus/docs/K1700000120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online.zakon.kz/Document/?doc_id=36148637" TargetMode="External"/><Relationship Id="rId15" Type="http://schemas.openxmlformats.org/officeDocument/2006/relationships/hyperlink" Target="https://online.zakon.kz/Document/?doc_id=35115325" TargetMode="External"/><Relationship Id="rId23" Type="http://schemas.openxmlformats.org/officeDocument/2006/relationships/hyperlink" Target="https://online.zakon.kz/Document/?doc_id=1012193" TargetMode="External"/><Relationship Id="rId28" Type="http://schemas.openxmlformats.org/officeDocument/2006/relationships/hyperlink" Target="https://online.zakon.kz/Document/?doc_id=36148637" TargetMode="External"/><Relationship Id="rId36" Type="http://schemas.openxmlformats.org/officeDocument/2006/relationships/hyperlink" Target="http://adilet.zan.kz/rus/docs/P1500001193" TargetMode="External"/><Relationship Id="rId49" Type="http://schemas.openxmlformats.org/officeDocument/2006/relationships/hyperlink" Target="https://online.zakon.kz/Document/?doc_id=36475653" TargetMode="External"/><Relationship Id="rId57" Type="http://schemas.openxmlformats.org/officeDocument/2006/relationships/hyperlink" Target="https://adilet.zan.kz/rus/docs/K1700000120" TargetMode="External"/><Relationship Id="rId10" Type="http://schemas.openxmlformats.org/officeDocument/2006/relationships/hyperlink" Target="https://online.zakon.kz/Document/?doc_id=34180742" TargetMode="External"/><Relationship Id="rId31" Type="http://schemas.openxmlformats.org/officeDocument/2006/relationships/hyperlink" Target="https://adilet.zan.kz/rus/docs/P2000000856" TargetMode="External"/><Relationship Id="rId44" Type="http://schemas.openxmlformats.org/officeDocument/2006/relationships/hyperlink" Target="https://online.zakon.kz/Document/?doc_id=39039340" TargetMode="External"/><Relationship Id="rId52" Type="http://schemas.openxmlformats.org/officeDocument/2006/relationships/hyperlink" Target="https://adilet.zan.kz/rus/docs/K1500000414" TargetMode="External"/><Relationship Id="rId60" Type="http://schemas.openxmlformats.org/officeDocument/2006/relationships/hyperlink" Target="https://adilet.zan.kz/rus/docs/K17000001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nline.zakon.kz/Document/?doc_id=390658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23</Pages>
  <Words>9272</Words>
  <Characters>52856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Galyamova</dc:creator>
  <cp:keywords/>
  <dc:description/>
  <cp:lastModifiedBy>Aigerim Galyamova</cp:lastModifiedBy>
  <cp:revision>40</cp:revision>
  <dcterms:created xsi:type="dcterms:W3CDTF">2024-06-17T17:33:00Z</dcterms:created>
  <dcterms:modified xsi:type="dcterms:W3CDTF">2024-06-26T08:04:00Z</dcterms:modified>
</cp:coreProperties>
</file>